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B76" w:rsidRDefault="00741009" w:rsidP="00337B76">
      <w:pPr>
        <w:shd w:val="clear" w:color="auto" w:fill="FFFFFF"/>
        <w:spacing w:after="0" w:line="240" w:lineRule="auto"/>
        <w:jc w:val="center"/>
        <w:textAlignment w:val="baseline"/>
        <w:outlineLvl w:val="0"/>
        <w:rPr>
          <w:rFonts w:ascii="Cambria" w:eastAsia="Times New Roman" w:hAnsi="Cambria" w:cs="Arial"/>
          <w:b/>
          <w:bCs/>
          <w:kern w:val="36"/>
          <w:sz w:val="32"/>
          <w:szCs w:val="32"/>
          <w:lang w:val="en-US" w:eastAsia="fr-CH"/>
        </w:rPr>
      </w:pPr>
      <w:bookmarkStart w:id="0" w:name="_GoBack"/>
      <w:bookmarkEnd w:id="0"/>
      <w:r>
        <w:rPr>
          <w:rFonts w:ascii="Cambria" w:eastAsia="Times New Roman" w:hAnsi="Cambria" w:cs="Arial"/>
          <w:b/>
          <w:bCs/>
          <w:noProof/>
          <w:kern w:val="36"/>
          <w:sz w:val="32"/>
          <w:szCs w:val="32"/>
          <w:lang w:val="fr-CH" w:eastAsia="fr-CH"/>
        </w:rPr>
        <w:drawing>
          <wp:inline distT="0" distB="0" distL="0" distR="0">
            <wp:extent cx="2760452" cy="1949569"/>
            <wp:effectExtent l="0" t="0" r="190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what_logo_290_yellow.jpg"/>
                    <pic:cNvPicPr/>
                  </pic:nvPicPr>
                  <pic:blipFill>
                    <a:blip r:embed="rId8">
                      <a:extLst>
                        <a:ext uri="{28A0092B-C50C-407E-A947-70E740481C1C}">
                          <a14:useLocalDpi xmlns:a14="http://schemas.microsoft.com/office/drawing/2010/main" val="0"/>
                        </a:ext>
                      </a:extLst>
                    </a:blip>
                    <a:stretch>
                      <a:fillRect/>
                    </a:stretch>
                  </pic:blipFill>
                  <pic:spPr>
                    <a:xfrm>
                      <a:off x="0" y="0"/>
                      <a:ext cx="2762250" cy="1950839"/>
                    </a:xfrm>
                    <a:prstGeom prst="rect">
                      <a:avLst/>
                    </a:prstGeom>
                  </pic:spPr>
                </pic:pic>
              </a:graphicData>
            </a:graphic>
          </wp:inline>
        </w:drawing>
      </w:r>
    </w:p>
    <w:p w:rsidR="006924A9" w:rsidRDefault="006924A9" w:rsidP="0010362D">
      <w:pPr>
        <w:shd w:val="clear" w:color="auto" w:fill="FFFFFF"/>
        <w:spacing w:after="0" w:line="240" w:lineRule="auto"/>
        <w:textAlignment w:val="baseline"/>
        <w:outlineLvl w:val="0"/>
        <w:rPr>
          <w:rFonts w:ascii="Cambria" w:eastAsia="Times New Roman" w:hAnsi="Cambria" w:cs="Arial"/>
          <w:b/>
          <w:bCs/>
          <w:kern w:val="36"/>
          <w:sz w:val="32"/>
          <w:szCs w:val="32"/>
          <w:lang w:val="en-US" w:eastAsia="fr-CH"/>
        </w:rPr>
      </w:pPr>
    </w:p>
    <w:p w:rsidR="0010362D" w:rsidRDefault="0010362D" w:rsidP="0010362D">
      <w:pPr>
        <w:shd w:val="clear" w:color="auto" w:fill="FFFFFF"/>
        <w:spacing w:after="0" w:line="240" w:lineRule="auto"/>
        <w:textAlignment w:val="baseline"/>
        <w:outlineLvl w:val="0"/>
        <w:rPr>
          <w:rFonts w:ascii="Cambria" w:eastAsia="Times New Roman" w:hAnsi="Cambria" w:cs="Arial"/>
          <w:b/>
          <w:bCs/>
          <w:kern w:val="36"/>
          <w:sz w:val="32"/>
          <w:szCs w:val="32"/>
          <w:lang w:val="en-US" w:eastAsia="fr-CH"/>
        </w:rPr>
      </w:pPr>
    </w:p>
    <w:p w:rsidR="00337B76" w:rsidRPr="00CD3301" w:rsidRDefault="00337B76" w:rsidP="00337B76">
      <w:pPr>
        <w:shd w:val="clear" w:color="auto" w:fill="FFFFFF"/>
        <w:spacing w:after="0" w:line="240" w:lineRule="auto"/>
        <w:jc w:val="center"/>
        <w:textAlignment w:val="baseline"/>
        <w:outlineLvl w:val="0"/>
        <w:rPr>
          <w:rFonts w:ascii="Times New Roman" w:eastAsia="Times New Roman" w:hAnsi="Times New Roman" w:cs="Times New Roman"/>
          <w:b/>
          <w:bCs/>
          <w:kern w:val="36"/>
          <w:sz w:val="28"/>
          <w:szCs w:val="28"/>
          <w:lang w:val="en-US" w:eastAsia="fr-CH"/>
        </w:rPr>
      </w:pPr>
      <w:r w:rsidRPr="00CD3301">
        <w:rPr>
          <w:rFonts w:ascii="Times New Roman" w:eastAsia="Times New Roman" w:hAnsi="Times New Roman" w:cs="Times New Roman"/>
          <w:b/>
          <w:bCs/>
          <w:kern w:val="36"/>
          <w:sz w:val="28"/>
          <w:szCs w:val="28"/>
          <w:lang w:val="en-US" w:eastAsia="fr-CH"/>
        </w:rPr>
        <w:t>LIVEWHAT</w:t>
      </w:r>
    </w:p>
    <w:p w:rsidR="00337B76" w:rsidRPr="00CD3301" w:rsidRDefault="00337B76" w:rsidP="00337B76">
      <w:pPr>
        <w:shd w:val="clear" w:color="auto" w:fill="FFFFFF"/>
        <w:spacing w:after="0" w:line="240" w:lineRule="auto"/>
        <w:jc w:val="center"/>
        <w:textAlignment w:val="baseline"/>
        <w:outlineLvl w:val="0"/>
        <w:rPr>
          <w:rFonts w:ascii="Times New Roman" w:eastAsia="Times New Roman" w:hAnsi="Times New Roman" w:cs="Times New Roman"/>
          <w:b/>
          <w:bCs/>
          <w:kern w:val="36"/>
          <w:sz w:val="28"/>
          <w:szCs w:val="28"/>
          <w:lang w:val="en-US" w:eastAsia="fr-CH"/>
        </w:rPr>
      </w:pPr>
    </w:p>
    <w:p w:rsidR="00274C2D" w:rsidRPr="00274C2D" w:rsidRDefault="00274C2D" w:rsidP="00337B76">
      <w:pPr>
        <w:shd w:val="clear" w:color="auto" w:fill="FFFFFF"/>
        <w:spacing w:after="0" w:line="240" w:lineRule="auto"/>
        <w:jc w:val="center"/>
        <w:textAlignment w:val="baseline"/>
        <w:outlineLvl w:val="0"/>
        <w:rPr>
          <w:rFonts w:ascii="Times New Roman" w:eastAsia="Times New Roman" w:hAnsi="Times New Roman" w:cs="Times New Roman"/>
          <w:b/>
          <w:bCs/>
          <w:iCs/>
          <w:kern w:val="36"/>
          <w:sz w:val="28"/>
          <w:szCs w:val="28"/>
          <w:bdr w:val="none" w:sz="0" w:space="0" w:color="auto" w:frame="1"/>
          <w:lang w:val="en-US" w:eastAsia="fr-CH"/>
        </w:rPr>
      </w:pPr>
      <w:r w:rsidRPr="00274C2D">
        <w:rPr>
          <w:rFonts w:ascii="Times New Roman" w:eastAsia="Times New Roman" w:hAnsi="Times New Roman" w:cs="Times New Roman"/>
          <w:b/>
          <w:bCs/>
          <w:iCs/>
          <w:kern w:val="36"/>
          <w:sz w:val="28"/>
          <w:szCs w:val="28"/>
          <w:bdr w:val="none" w:sz="0" w:space="0" w:color="auto" w:frame="1"/>
          <w:lang w:val="en-US" w:eastAsia="fr-CH"/>
        </w:rPr>
        <w:t>Living with Hard Times</w:t>
      </w:r>
    </w:p>
    <w:p w:rsidR="00337B76" w:rsidRPr="00274C2D" w:rsidRDefault="00337B76" w:rsidP="00337B76">
      <w:pPr>
        <w:shd w:val="clear" w:color="auto" w:fill="FFFFFF"/>
        <w:spacing w:after="0" w:line="240" w:lineRule="auto"/>
        <w:jc w:val="center"/>
        <w:textAlignment w:val="baseline"/>
        <w:outlineLvl w:val="0"/>
        <w:rPr>
          <w:rFonts w:ascii="Times New Roman" w:eastAsia="Times New Roman" w:hAnsi="Times New Roman" w:cs="Times New Roman"/>
          <w:b/>
          <w:bCs/>
          <w:kern w:val="36"/>
          <w:sz w:val="28"/>
          <w:szCs w:val="28"/>
          <w:lang w:val="en-US" w:eastAsia="fr-CH"/>
        </w:rPr>
      </w:pPr>
      <w:r w:rsidRPr="00274C2D">
        <w:rPr>
          <w:rFonts w:ascii="Times New Roman" w:eastAsia="Times New Roman" w:hAnsi="Times New Roman" w:cs="Times New Roman"/>
          <w:b/>
          <w:bCs/>
          <w:iCs/>
          <w:kern w:val="36"/>
          <w:sz w:val="28"/>
          <w:szCs w:val="28"/>
          <w:bdr w:val="none" w:sz="0" w:space="0" w:color="auto" w:frame="1"/>
          <w:lang w:val="en-US" w:eastAsia="fr-CH"/>
        </w:rPr>
        <w:t>How Citizens React to Economic Crises and Their So</w:t>
      </w:r>
      <w:r w:rsidR="00741009" w:rsidRPr="00274C2D">
        <w:rPr>
          <w:rFonts w:ascii="Times New Roman" w:eastAsia="Times New Roman" w:hAnsi="Times New Roman" w:cs="Times New Roman"/>
          <w:b/>
          <w:bCs/>
          <w:iCs/>
          <w:kern w:val="36"/>
          <w:sz w:val="28"/>
          <w:szCs w:val="28"/>
          <w:bdr w:val="none" w:sz="0" w:space="0" w:color="auto" w:frame="1"/>
          <w:lang w:val="en-US" w:eastAsia="fr-CH"/>
        </w:rPr>
        <w:t>cial and Political Consequences</w:t>
      </w:r>
    </w:p>
    <w:p w:rsidR="003C0747" w:rsidRPr="00274C2D" w:rsidRDefault="003C0747" w:rsidP="00E91F59">
      <w:pPr>
        <w:jc w:val="center"/>
        <w:rPr>
          <w:b/>
          <w:u w:val="single"/>
          <w:lang w:val="en-US"/>
        </w:rPr>
      </w:pPr>
    </w:p>
    <w:p w:rsidR="00C321BC" w:rsidRDefault="00C321BC" w:rsidP="00CD3301">
      <w:pPr>
        <w:ind w:left="0"/>
        <w:rPr>
          <w:b/>
          <w:u w:val="single"/>
          <w:lang w:val="en-US"/>
        </w:rPr>
      </w:pPr>
    </w:p>
    <w:p w:rsidR="0010362D" w:rsidRPr="00E91F59" w:rsidRDefault="0010362D" w:rsidP="00CD3301">
      <w:pPr>
        <w:ind w:left="0"/>
        <w:rPr>
          <w:b/>
          <w:u w:val="single"/>
          <w:lang w:val="en-US"/>
        </w:rPr>
      </w:pPr>
    </w:p>
    <w:p w:rsidR="003E0719" w:rsidRPr="00AC2F5B" w:rsidRDefault="003E0719" w:rsidP="00AD16A5">
      <w:pPr>
        <w:pStyle w:val="Titre1"/>
        <w:jc w:val="center"/>
        <w:rPr>
          <w:lang w:val="en-GB"/>
        </w:rPr>
      </w:pPr>
      <w:r w:rsidRPr="00791734">
        <w:rPr>
          <w:lang w:val="en-GB"/>
        </w:rPr>
        <w:t xml:space="preserve">Guidelines for the analysis of policy documents </w:t>
      </w:r>
      <w:r>
        <w:rPr>
          <w:lang w:val="en-GB"/>
        </w:rPr>
        <w:t>(Deliverable 2.1.)</w:t>
      </w:r>
    </w:p>
    <w:p w:rsidR="00CD3301" w:rsidRPr="003E0719" w:rsidRDefault="00CD3301" w:rsidP="00C321BC">
      <w:pPr>
        <w:jc w:val="center"/>
        <w:rPr>
          <w:rFonts w:ascii="Times New Roman" w:hAnsi="Times New Roman" w:cs="Times New Roman"/>
          <w:b/>
          <w:sz w:val="28"/>
          <w:szCs w:val="28"/>
          <w:lang w:val="en-GB"/>
        </w:rPr>
      </w:pPr>
    </w:p>
    <w:p w:rsidR="00C321BC" w:rsidRPr="0010362D" w:rsidRDefault="00C321BC" w:rsidP="00C321BC">
      <w:pPr>
        <w:jc w:val="center"/>
        <w:rPr>
          <w:rFonts w:ascii="Times New Roman" w:hAnsi="Times New Roman" w:cs="Times New Roman"/>
          <w:b/>
          <w:sz w:val="28"/>
          <w:szCs w:val="28"/>
          <w:lang w:val="en-US"/>
        </w:rPr>
      </w:pPr>
    </w:p>
    <w:p w:rsidR="00CD3301" w:rsidRPr="0010362D" w:rsidRDefault="003E0719" w:rsidP="00C321BC">
      <w:pPr>
        <w:jc w:val="center"/>
        <w:rPr>
          <w:rFonts w:ascii="Times New Roman" w:hAnsi="Times New Roman" w:cs="Times New Roman"/>
          <w:b/>
          <w:sz w:val="28"/>
          <w:szCs w:val="28"/>
          <w:lang w:val="en-US"/>
        </w:rPr>
      </w:pPr>
      <w:r w:rsidRPr="003E0719">
        <w:rPr>
          <w:rFonts w:ascii="Times New Roman" w:hAnsi="Times New Roman" w:cs="Times New Roman"/>
          <w:b/>
          <w:sz w:val="28"/>
          <w:szCs w:val="28"/>
          <w:lang w:val="en-US"/>
        </w:rPr>
        <w:t>WP 2: Policy responses to crises</w:t>
      </w:r>
    </w:p>
    <w:p w:rsidR="00CD3301" w:rsidRPr="0010362D" w:rsidRDefault="00CD3301" w:rsidP="00C321BC">
      <w:pPr>
        <w:jc w:val="center"/>
        <w:rPr>
          <w:rFonts w:ascii="Times New Roman" w:hAnsi="Times New Roman" w:cs="Times New Roman"/>
          <w:b/>
          <w:sz w:val="28"/>
          <w:szCs w:val="28"/>
          <w:lang w:val="en-US"/>
        </w:rPr>
      </w:pPr>
    </w:p>
    <w:p w:rsidR="00CD3301" w:rsidRPr="0010362D" w:rsidRDefault="0010362D" w:rsidP="00C321BC">
      <w:pPr>
        <w:jc w:val="center"/>
        <w:rPr>
          <w:rFonts w:ascii="Times New Roman" w:hAnsi="Times New Roman" w:cs="Times New Roman"/>
          <w:b/>
          <w:sz w:val="28"/>
          <w:szCs w:val="28"/>
          <w:lang w:val="en-US"/>
        </w:rPr>
      </w:pPr>
      <w:proofErr w:type="spellStart"/>
      <w:r w:rsidRPr="0010362D">
        <w:rPr>
          <w:rFonts w:ascii="Times New Roman" w:hAnsi="Times New Roman" w:cs="Times New Roman"/>
          <w:b/>
          <w:sz w:val="28"/>
          <w:szCs w:val="28"/>
          <w:lang w:val="en-US"/>
        </w:rPr>
        <w:t>Workpackage</w:t>
      </w:r>
      <w:proofErr w:type="spellEnd"/>
      <w:r w:rsidRPr="0010362D">
        <w:rPr>
          <w:rFonts w:ascii="Times New Roman" w:hAnsi="Times New Roman" w:cs="Times New Roman"/>
          <w:b/>
          <w:sz w:val="28"/>
          <w:szCs w:val="28"/>
          <w:lang w:val="en-US"/>
        </w:rPr>
        <w:t xml:space="preserve"> Leading </w:t>
      </w:r>
      <w:proofErr w:type="spellStart"/>
      <w:r w:rsidRPr="0010362D">
        <w:rPr>
          <w:rFonts w:ascii="Times New Roman" w:hAnsi="Times New Roman" w:cs="Times New Roman"/>
          <w:b/>
          <w:sz w:val="28"/>
          <w:szCs w:val="28"/>
          <w:lang w:val="en-US"/>
        </w:rPr>
        <w:t>Institution</w:t>
      </w:r>
      <w:proofErr w:type="gramStart"/>
      <w:r w:rsidR="003E0719">
        <w:rPr>
          <w:rFonts w:ascii="Times New Roman" w:hAnsi="Times New Roman" w:cs="Times New Roman"/>
          <w:b/>
          <w:sz w:val="28"/>
          <w:szCs w:val="28"/>
          <w:lang w:val="en-US"/>
        </w:rPr>
        <w:t>:UU</w:t>
      </w:r>
      <w:proofErr w:type="spellEnd"/>
      <w:proofErr w:type="gramEnd"/>
    </w:p>
    <w:p w:rsidR="000A0656" w:rsidRPr="0010362D" w:rsidRDefault="000A0656" w:rsidP="00C321BC">
      <w:pPr>
        <w:jc w:val="center"/>
        <w:rPr>
          <w:rFonts w:ascii="Times New Roman" w:hAnsi="Times New Roman" w:cs="Times New Roman"/>
          <w:b/>
          <w:sz w:val="20"/>
          <w:szCs w:val="20"/>
          <w:lang w:val="en-US"/>
        </w:rPr>
      </w:pPr>
    </w:p>
    <w:p w:rsidR="000A0656" w:rsidRDefault="000A0656" w:rsidP="000A0656">
      <w:pPr>
        <w:jc w:val="left"/>
        <w:rPr>
          <w:rFonts w:ascii="Times New Roman" w:hAnsi="Times New Roman" w:cs="Times New Roman"/>
          <w:sz w:val="24"/>
          <w:szCs w:val="24"/>
          <w:lang w:val="en-US"/>
        </w:rPr>
      </w:pPr>
    </w:p>
    <w:p w:rsidR="00E91F59" w:rsidRPr="000A0656" w:rsidRDefault="000A0656" w:rsidP="000A0656">
      <w:pPr>
        <w:jc w:val="left"/>
        <w:rPr>
          <w:rFonts w:ascii="Times New Roman" w:hAnsi="Times New Roman" w:cs="Times New Roman"/>
          <w:sz w:val="24"/>
          <w:szCs w:val="24"/>
          <w:lang w:val="en-US"/>
        </w:rPr>
      </w:pPr>
      <w:r w:rsidRPr="000A0656">
        <w:rPr>
          <w:rFonts w:ascii="Times New Roman" w:hAnsi="Times New Roman" w:cs="Times New Roman"/>
          <w:sz w:val="24"/>
          <w:szCs w:val="24"/>
          <w:lang w:val="en-US"/>
        </w:rPr>
        <w:t>Submission due date</w:t>
      </w:r>
      <w:r w:rsidR="003E0719">
        <w:rPr>
          <w:rFonts w:ascii="Times New Roman" w:hAnsi="Times New Roman" w:cs="Times New Roman"/>
          <w:sz w:val="24"/>
          <w:szCs w:val="24"/>
          <w:lang w:val="en-US"/>
        </w:rPr>
        <w:t xml:space="preserve"> March 2014</w:t>
      </w:r>
    </w:p>
    <w:p w:rsidR="000A0656" w:rsidRPr="000A0656" w:rsidRDefault="000A0656" w:rsidP="000A0656">
      <w:pPr>
        <w:rPr>
          <w:rFonts w:ascii="Times New Roman" w:hAnsi="Times New Roman" w:cs="Times New Roman"/>
          <w:sz w:val="24"/>
          <w:szCs w:val="24"/>
          <w:lang w:val="en-US"/>
        </w:rPr>
      </w:pPr>
      <w:r w:rsidRPr="000A0656">
        <w:rPr>
          <w:rFonts w:ascii="Times New Roman" w:hAnsi="Times New Roman" w:cs="Times New Roman"/>
          <w:sz w:val="24"/>
          <w:szCs w:val="24"/>
          <w:lang w:val="en-US"/>
        </w:rPr>
        <w:t>Actual submission date:</w:t>
      </w:r>
      <w:r w:rsidR="003E0719">
        <w:rPr>
          <w:rFonts w:ascii="Times New Roman" w:hAnsi="Times New Roman" w:cs="Times New Roman"/>
          <w:sz w:val="24"/>
          <w:szCs w:val="24"/>
          <w:lang w:val="en-US"/>
        </w:rPr>
        <w:t xml:space="preserve"> April 2014</w:t>
      </w:r>
    </w:p>
    <w:p w:rsidR="009000C3" w:rsidRDefault="009000C3" w:rsidP="00C321BC">
      <w:pPr>
        <w:jc w:val="center"/>
        <w:rPr>
          <w:lang w:val="en-US"/>
        </w:rPr>
      </w:pPr>
    </w:p>
    <w:p w:rsidR="00CC3142" w:rsidRDefault="00CC3142" w:rsidP="00C321BC">
      <w:pPr>
        <w:jc w:val="center"/>
        <w:rPr>
          <w:lang w:val="en-US"/>
        </w:rPr>
      </w:pPr>
    </w:p>
    <w:p w:rsidR="009000C3" w:rsidRDefault="009000C3" w:rsidP="009000C3">
      <w:pPr>
        <w:pBdr>
          <w:bottom w:val="single" w:sz="12" w:space="1" w:color="auto"/>
        </w:pBdr>
        <w:jc w:val="center"/>
        <w:rPr>
          <w:rFonts w:ascii="Times New Roman" w:eastAsia="Times New Roman" w:hAnsi="Times New Roman" w:cs="Times New Roman"/>
          <w:sz w:val="26"/>
          <w:szCs w:val="26"/>
          <w:lang w:val="en-US"/>
        </w:rPr>
      </w:pPr>
      <w:r>
        <w:rPr>
          <w:b/>
          <w:i/>
          <w:noProof/>
          <w:lang w:val="fr-CH" w:eastAsia="fr-CH"/>
        </w:rPr>
        <w:drawing>
          <wp:inline distT="0" distB="0" distL="0" distR="0" wp14:anchorId="76E3145D" wp14:editId="00913BA2">
            <wp:extent cx="1052423" cy="43994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e.png"/>
                    <pic:cNvPicPr/>
                  </pic:nvPicPr>
                  <pic:blipFill>
                    <a:blip r:embed="rId9">
                      <a:extLst>
                        <a:ext uri="{28A0092B-C50C-407E-A947-70E740481C1C}">
                          <a14:useLocalDpi xmlns:a14="http://schemas.microsoft.com/office/drawing/2010/main" val="0"/>
                        </a:ext>
                      </a:extLst>
                    </a:blip>
                    <a:stretch>
                      <a:fillRect/>
                    </a:stretch>
                  </pic:blipFill>
                  <pic:spPr>
                    <a:xfrm>
                      <a:off x="0" y="0"/>
                      <a:ext cx="1055397" cy="441190"/>
                    </a:xfrm>
                    <a:prstGeom prst="rect">
                      <a:avLst/>
                    </a:prstGeom>
                  </pic:spPr>
                </pic:pic>
              </a:graphicData>
            </a:graphic>
          </wp:inline>
        </w:drawing>
      </w:r>
    </w:p>
    <w:p w:rsidR="009000C3" w:rsidRPr="00C321BC" w:rsidRDefault="009000C3" w:rsidP="009000C3">
      <w:pPr>
        <w:ind w:left="0"/>
        <w:jc w:val="center"/>
        <w:rPr>
          <w:rFonts w:ascii="Times New Roman" w:eastAsia="Times New Roman" w:hAnsi="Times New Roman" w:cs="Times New Roman"/>
          <w:sz w:val="26"/>
          <w:szCs w:val="26"/>
          <w:lang w:val="en-US"/>
        </w:rPr>
      </w:pPr>
      <w:r w:rsidRPr="009000C3">
        <w:rPr>
          <w:rStyle w:val="lev"/>
          <w:rFonts w:ascii="Times New Roman" w:hAnsi="Times New Roman" w:cs="Times New Roman"/>
          <w:color w:val="262626"/>
          <w:sz w:val="18"/>
          <w:szCs w:val="18"/>
          <w:bdr w:val="none" w:sz="0" w:space="0" w:color="auto" w:frame="1"/>
          <w:shd w:val="clear" w:color="auto" w:fill="FFFFFF"/>
          <w:lang w:val="en-US"/>
        </w:rPr>
        <w:t xml:space="preserve">This project has received funding from the European Union’s Seventh Framework </w:t>
      </w:r>
      <w:proofErr w:type="spellStart"/>
      <w:r w:rsidRPr="009000C3">
        <w:rPr>
          <w:rStyle w:val="lev"/>
          <w:rFonts w:ascii="Times New Roman" w:hAnsi="Times New Roman" w:cs="Times New Roman"/>
          <w:color w:val="262626"/>
          <w:sz w:val="18"/>
          <w:szCs w:val="18"/>
          <w:bdr w:val="none" w:sz="0" w:space="0" w:color="auto" w:frame="1"/>
          <w:shd w:val="clear" w:color="auto" w:fill="FFFFFF"/>
          <w:lang w:val="en-US"/>
        </w:rPr>
        <w:t>Programme</w:t>
      </w:r>
      <w:proofErr w:type="spellEnd"/>
      <w:r w:rsidRPr="009000C3">
        <w:rPr>
          <w:rStyle w:val="lev"/>
          <w:rFonts w:ascii="Times New Roman" w:hAnsi="Times New Roman" w:cs="Times New Roman"/>
          <w:color w:val="262626"/>
          <w:sz w:val="18"/>
          <w:szCs w:val="18"/>
          <w:bdr w:val="none" w:sz="0" w:space="0" w:color="auto" w:frame="1"/>
          <w:shd w:val="clear" w:color="auto" w:fill="FFFFFF"/>
          <w:lang w:val="en-US"/>
        </w:rPr>
        <w:t xml:space="preserve"> for research, technological development and demonstration under grant agreement n° 613237</w:t>
      </w:r>
    </w:p>
    <w:p w:rsidR="009000C3" w:rsidRDefault="009000C3" w:rsidP="00C321BC">
      <w:pPr>
        <w:jc w:val="center"/>
        <w:rPr>
          <w:lang w:val="en-US"/>
        </w:rPr>
      </w:pPr>
    </w:p>
    <w:p w:rsidR="00AD16A5" w:rsidRDefault="00AD16A5" w:rsidP="00C321BC">
      <w:pPr>
        <w:jc w:val="center"/>
        <w:rPr>
          <w:lang w:val="en-US"/>
        </w:rPr>
      </w:pPr>
    </w:p>
    <w:p w:rsidR="00AD16A5" w:rsidRPr="00AD16A5" w:rsidRDefault="00AD16A5" w:rsidP="00AD16A5">
      <w:pPr>
        <w:spacing w:line="360" w:lineRule="auto"/>
        <w:ind w:left="-142" w:hanging="28"/>
        <w:rPr>
          <w:rFonts w:ascii="Times New Roman" w:hAnsi="Times New Roman" w:cs="Times New Roman"/>
          <w:sz w:val="24"/>
          <w:szCs w:val="24"/>
          <w:lang w:val="en-GB"/>
        </w:rPr>
      </w:pPr>
      <w:r w:rsidRPr="00AD16A5">
        <w:rPr>
          <w:rFonts w:ascii="Times New Roman" w:hAnsi="Times New Roman" w:cs="Times New Roman"/>
          <w:sz w:val="24"/>
          <w:szCs w:val="24"/>
          <w:lang w:val="en-GB"/>
        </w:rPr>
        <w:t xml:space="preserve">This document consists of guidelines for collecting and analysing the data on policy changes, and for preparing the country reports, which will be used for compiling the final integrated report “Policy responses to crisis” (Deliverable 2.4, deadline September 2014). </w:t>
      </w:r>
    </w:p>
    <w:p w:rsidR="00AD16A5" w:rsidRPr="00AD16A5" w:rsidRDefault="00AD16A5" w:rsidP="00AD16A5">
      <w:pPr>
        <w:spacing w:line="360" w:lineRule="auto"/>
        <w:ind w:left="-142" w:hanging="28"/>
        <w:rPr>
          <w:rFonts w:ascii="Times New Roman" w:hAnsi="Times New Roman" w:cs="Times New Roman"/>
          <w:sz w:val="24"/>
          <w:szCs w:val="24"/>
          <w:lang w:val="en-GB"/>
        </w:rPr>
      </w:pPr>
      <w:r w:rsidRPr="00AD16A5">
        <w:rPr>
          <w:rFonts w:ascii="Times New Roman" w:hAnsi="Times New Roman" w:cs="Times New Roman"/>
          <w:sz w:val="24"/>
          <w:szCs w:val="24"/>
          <w:lang w:val="en-GB"/>
        </w:rPr>
        <w:t>We have decided to focus our policy analysis on four specific fields:</w:t>
      </w:r>
    </w:p>
    <w:p w:rsidR="00AD16A5" w:rsidRPr="00AD16A5" w:rsidRDefault="00AD16A5" w:rsidP="00AD16A5">
      <w:pPr>
        <w:pStyle w:val="Paragraphedeliste"/>
        <w:numPr>
          <w:ilvl w:val="0"/>
          <w:numId w:val="1"/>
        </w:numPr>
        <w:spacing w:line="360" w:lineRule="auto"/>
        <w:ind w:left="-142" w:hanging="28"/>
        <w:jc w:val="both"/>
        <w:rPr>
          <w:rFonts w:ascii="Times New Roman" w:hAnsi="Times New Roman" w:cs="Times New Roman"/>
          <w:color w:val="000000"/>
          <w:sz w:val="24"/>
          <w:szCs w:val="24"/>
          <w:shd w:val="clear" w:color="auto" w:fill="FFFFFF"/>
          <w:lang w:val="en-GB"/>
        </w:rPr>
      </w:pPr>
      <w:r w:rsidRPr="00AD16A5">
        <w:rPr>
          <w:rFonts w:ascii="Times New Roman" w:hAnsi="Times New Roman" w:cs="Times New Roman"/>
          <w:sz w:val="24"/>
          <w:szCs w:val="24"/>
          <w:lang w:val="en-GB"/>
        </w:rPr>
        <w:t>Labour policies and rights</w:t>
      </w:r>
    </w:p>
    <w:p w:rsidR="00AD16A5" w:rsidRPr="00AD16A5" w:rsidRDefault="00AD16A5" w:rsidP="00AD16A5">
      <w:pPr>
        <w:pStyle w:val="Paragraphedeliste"/>
        <w:numPr>
          <w:ilvl w:val="0"/>
          <w:numId w:val="1"/>
        </w:numPr>
        <w:spacing w:line="360" w:lineRule="auto"/>
        <w:ind w:left="-142" w:hanging="28"/>
        <w:jc w:val="both"/>
        <w:rPr>
          <w:rFonts w:ascii="Times New Roman" w:hAnsi="Times New Roman" w:cs="Times New Roman"/>
          <w:sz w:val="24"/>
          <w:szCs w:val="24"/>
          <w:lang w:val="en-GB"/>
        </w:rPr>
      </w:pPr>
      <w:r w:rsidRPr="00AD16A5">
        <w:rPr>
          <w:rFonts w:ascii="Times New Roman" w:hAnsi="Times New Roman" w:cs="Times New Roman"/>
          <w:sz w:val="24"/>
          <w:szCs w:val="24"/>
          <w:lang w:val="en-GB"/>
        </w:rPr>
        <w:t>Health services and social aid</w:t>
      </w:r>
    </w:p>
    <w:p w:rsidR="00AD16A5" w:rsidRPr="00AD16A5" w:rsidRDefault="00AD16A5" w:rsidP="00AD16A5">
      <w:pPr>
        <w:pStyle w:val="Paragraphedeliste"/>
        <w:numPr>
          <w:ilvl w:val="0"/>
          <w:numId w:val="1"/>
        </w:numPr>
        <w:spacing w:line="360" w:lineRule="auto"/>
        <w:ind w:left="-142" w:hanging="28"/>
        <w:jc w:val="both"/>
        <w:rPr>
          <w:rFonts w:ascii="Times New Roman" w:hAnsi="Times New Roman" w:cs="Times New Roman"/>
          <w:sz w:val="24"/>
          <w:szCs w:val="24"/>
          <w:lang w:val="en-GB"/>
        </w:rPr>
      </w:pPr>
      <w:r w:rsidRPr="00AD16A5">
        <w:rPr>
          <w:rFonts w:ascii="Times New Roman" w:hAnsi="Times New Roman" w:cs="Times New Roman"/>
          <w:sz w:val="24"/>
          <w:szCs w:val="24"/>
          <w:lang w:val="en-GB"/>
        </w:rPr>
        <w:t>Tax policies and finance policies regarding housing</w:t>
      </w:r>
    </w:p>
    <w:p w:rsidR="00AD16A5" w:rsidRPr="00AD16A5" w:rsidRDefault="00AD16A5" w:rsidP="00AD16A5">
      <w:pPr>
        <w:pStyle w:val="Paragraphedeliste"/>
        <w:numPr>
          <w:ilvl w:val="0"/>
          <w:numId w:val="1"/>
        </w:numPr>
        <w:spacing w:line="360" w:lineRule="auto"/>
        <w:ind w:left="-142" w:hanging="28"/>
        <w:jc w:val="both"/>
        <w:rPr>
          <w:rFonts w:ascii="Times New Roman" w:hAnsi="Times New Roman" w:cs="Times New Roman"/>
          <w:sz w:val="24"/>
          <w:szCs w:val="24"/>
          <w:lang w:val="en-GB"/>
        </w:rPr>
      </w:pPr>
      <w:r w:rsidRPr="00AD16A5">
        <w:rPr>
          <w:rFonts w:ascii="Times New Roman" w:hAnsi="Times New Roman" w:cs="Times New Roman"/>
          <w:sz w:val="24"/>
          <w:szCs w:val="24"/>
          <w:lang w:val="en-GB"/>
        </w:rPr>
        <w:t>Family policies and costs of education</w:t>
      </w:r>
    </w:p>
    <w:p w:rsidR="00AD16A5" w:rsidRPr="00AD16A5" w:rsidRDefault="00AD16A5" w:rsidP="00AD16A5">
      <w:pPr>
        <w:spacing w:line="360" w:lineRule="auto"/>
        <w:ind w:left="-142" w:hanging="28"/>
        <w:rPr>
          <w:rFonts w:ascii="Times New Roman" w:hAnsi="Times New Roman" w:cs="Times New Roman"/>
          <w:sz w:val="24"/>
          <w:szCs w:val="24"/>
          <w:lang w:val="en-GB"/>
        </w:rPr>
      </w:pPr>
      <w:r w:rsidRPr="00AD16A5">
        <w:rPr>
          <w:rFonts w:ascii="Times New Roman" w:hAnsi="Times New Roman" w:cs="Times New Roman"/>
          <w:sz w:val="24"/>
          <w:szCs w:val="24"/>
          <w:lang w:val="en-GB"/>
        </w:rPr>
        <w:t>The choice is motivated by:</w:t>
      </w:r>
    </w:p>
    <w:p w:rsidR="00AD16A5" w:rsidRPr="00AD16A5" w:rsidRDefault="00AD16A5" w:rsidP="00AD16A5">
      <w:pPr>
        <w:pStyle w:val="Paragraphedeliste"/>
        <w:numPr>
          <w:ilvl w:val="0"/>
          <w:numId w:val="2"/>
        </w:numPr>
        <w:spacing w:line="360" w:lineRule="auto"/>
        <w:ind w:left="-142" w:hanging="28"/>
        <w:jc w:val="both"/>
        <w:rPr>
          <w:rFonts w:ascii="Times New Roman" w:hAnsi="Times New Roman" w:cs="Times New Roman"/>
          <w:sz w:val="24"/>
          <w:szCs w:val="24"/>
          <w:lang w:val="en-GB"/>
        </w:rPr>
      </w:pPr>
      <w:r w:rsidRPr="00AD16A5">
        <w:rPr>
          <w:rFonts w:ascii="Times New Roman" w:hAnsi="Times New Roman" w:cs="Times New Roman"/>
          <w:sz w:val="24"/>
          <w:szCs w:val="24"/>
          <w:lang w:val="en-GB"/>
        </w:rPr>
        <w:t xml:space="preserve">The goals of our project – we examine economic hardships and political changes that are related to economic crisis are related to citizens’ private and collective reactions to crisis. Hence, we have chosen policy issues that were most likely affected by the economic crisis, as well as influence citizens’ resilience in many of our examined countries. </w:t>
      </w:r>
    </w:p>
    <w:p w:rsidR="00AD16A5" w:rsidRPr="00AD16A5" w:rsidRDefault="00AD16A5" w:rsidP="00AD16A5">
      <w:pPr>
        <w:pStyle w:val="Paragraphedeliste"/>
        <w:numPr>
          <w:ilvl w:val="0"/>
          <w:numId w:val="2"/>
        </w:numPr>
        <w:spacing w:line="360" w:lineRule="auto"/>
        <w:ind w:left="-142" w:hanging="28"/>
        <w:jc w:val="both"/>
        <w:rPr>
          <w:rFonts w:ascii="Times New Roman" w:hAnsi="Times New Roman" w:cs="Times New Roman"/>
          <w:sz w:val="24"/>
          <w:szCs w:val="24"/>
          <w:lang w:val="en-GB"/>
        </w:rPr>
      </w:pPr>
      <w:r w:rsidRPr="00AD16A5">
        <w:rPr>
          <w:rFonts w:ascii="Times New Roman" w:hAnsi="Times New Roman" w:cs="Times New Roman"/>
          <w:sz w:val="24"/>
          <w:szCs w:val="24"/>
          <w:lang w:val="en-GB"/>
        </w:rPr>
        <w:t xml:space="preserve">Practical feasibility – finances and time do not allow us to examine all policy fields, so the selection is made so that we can complement (a) the existing and on-going studies i.e. numerous prior studies on policy changes published in peer-reviewed journals and ongoing projects (e.g., </w:t>
      </w:r>
      <w:proofErr w:type="spellStart"/>
      <w:r w:rsidRPr="00AD16A5">
        <w:rPr>
          <w:rFonts w:ascii="Times New Roman" w:hAnsi="Times New Roman" w:cs="Times New Roman"/>
          <w:sz w:val="24"/>
          <w:szCs w:val="24"/>
          <w:lang w:val="en-GB"/>
        </w:rPr>
        <w:t>BEUcitizien</w:t>
      </w:r>
      <w:proofErr w:type="spellEnd"/>
      <w:r w:rsidRPr="00AD16A5">
        <w:rPr>
          <w:rFonts w:ascii="Times New Roman" w:hAnsi="Times New Roman" w:cs="Times New Roman"/>
          <w:sz w:val="24"/>
          <w:szCs w:val="24"/>
          <w:lang w:val="en-GB"/>
        </w:rPr>
        <w:t>); and (b) existing indexes, statistical measures of economic, social and political indicators which reflect the changes in economy and policies (see WP1 for data).</w:t>
      </w:r>
    </w:p>
    <w:p w:rsidR="00AD16A5" w:rsidRPr="00AD16A5" w:rsidRDefault="00AD16A5" w:rsidP="00AD16A5">
      <w:pPr>
        <w:spacing w:line="360" w:lineRule="auto"/>
        <w:ind w:left="-142" w:hanging="28"/>
        <w:rPr>
          <w:rFonts w:ascii="Times New Roman" w:hAnsi="Times New Roman" w:cs="Times New Roman"/>
          <w:sz w:val="24"/>
          <w:szCs w:val="24"/>
          <w:lang w:val="en-GB"/>
        </w:rPr>
      </w:pPr>
      <w:r w:rsidRPr="00AD16A5">
        <w:rPr>
          <w:rFonts w:ascii="Times New Roman" w:hAnsi="Times New Roman" w:cs="Times New Roman"/>
          <w:sz w:val="24"/>
          <w:szCs w:val="24"/>
          <w:lang w:val="en-GB"/>
        </w:rPr>
        <w:t xml:space="preserve">The materials required for writing the country reports are collected by every team separately, but these should be documented and stored (in a form of .zip file that could be uploaded to intranet). </w:t>
      </w:r>
    </w:p>
    <w:p w:rsidR="00AD16A5" w:rsidRPr="00AD16A5" w:rsidRDefault="00AD16A5" w:rsidP="00AD16A5">
      <w:pPr>
        <w:spacing w:line="360" w:lineRule="auto"/>
        <w:ind w:left="-142" w:hanging="28"/>
        <w:rPr>
          <w:rFonts w:ascii="Times New Roman" w:hAnsi="Times New Roman" w:cs="Times New Roman"/>
          <w:sz w:val="24"/>
          <w:szCs w:val="24"/>
          <w:lang w:val="en-GB"/>
        </w:rPr>
      </w:pPr>
      <w:r w:rsidRPr="00AD16A5">
        <w:rPr>
          <w:rFonts w:ascii="Times New Roman" w:hAnsi="Times New Roman" w:cs="Times New Roman"/>
          <w:sz w:val="24"/>
          <w:szCs w:val="24"/>
          <w:lang w:val="en-GB"/>
        </w:rPr>
        <w:t>We will use three kinds of documents:</w:t>
      </w:r>
    </w:p>
    <w:p w:rsidR="00AD16A5" w:rsidRPr="00AD16A5" w:rsidRDefault="00AD16A5" w:rsidP="00AD16A5">
      <w:pPr>
        <w:pStyle w:val="Paragraphedeliste"/>
        <w:numPr>
          <w:ilvl w:val="0"/>
          <w:numId w:val="3"/>
        </w:numPr>
        <w:spacing w:line="360" w:lineRule="auto"/>
        <w:ind w:left="-142" w:hanging="28"/>
        <w:jc w:val="both"/>
        <w:rPr>
          <w:rFonts w:ascii="Times New Roman" w:hAnsi="Times New Roman" w:cs="Times New Roman"/>
          <w:sz w:val="24"/>
          <w:szCs w:val="24"/>
          <w:lang w:val="en-GB"/>
        </w:rPr>
      </w:pPr>
      <w:r w:rsidRPr="00AD16A5">
        <w:rPr>
          <w:rFonts w:ascii="Times New Roman" w:hAnsi="Times New Roman" w:cs="Times New Roman"/>
          <w:sz w:val="24"/>
          <w:szCs w:val="24"/>
          <w:u w:val="single"/>
          <w:lang w:val="en-GB"/>
        </w:rPr>
        <w:t>Country reports of the different national and international institutions</w:t>
      </w:r>
      <w:r w:rsidRPr="00AD16A5">
        <w:rPr>
          <w:rFonts w:ascii="Times New Roman" w:hAnsi="Times New Roman" w:cs="Times New Roman"/>
          <w:sz w:val="24"/>
          <w:szCs w:val="24"/>
          <w:lang w:val="en-GB"/>
        </w:rPr>
        <w:t xml:space="preserve"> (e.g., the “Social Security Programs Throughout the World” from the ISSA and the US Social Security Administration has informative country summaries about old-age, disability, and survivors’ benefits; sickness and parental benefits; unemployment benefits, and family allowances)</w:t>
      </w:r>
      <w:r w:rsidRPr="00AD16A5">
        <w:rPr>
          <w:rStyle w:val="Appelnotedebasdep"/>
          <w:rFonts w:ascii="Times New Roman" w:hAnsi="Times New Roman" w:cs="Times New Roman"/>
          <w:sz w:val="24"/>
          <w:szCs w:val="24"/>
          <w:lang w:val="en-GB"/>
        </w:rPr>
        <w:footnoteReference w:id="1"/>
      </w:r>
    </w:p>
    <w:p w:rsidR="00AD16A5" w:rsidRPr="00AD16A5" w:rsidRDefault="00AD16A5" w:rsidP="00AD16A5">
      <w:pPr>
        <w:pStyle w:val="Paragraphedeliste"/>
        <w:numPr>
          <w:ilvl w:val="0"/>
          <w:numId w:val="3"/>
        </w:numPr>
        <w:spacing w:line="360" w:lineRule="auto"/>
        <w:ind w:left="-142" w:hanging="28"/>
        <w:jc w:val="both"/>
        <w:rPr>
          <w:rFonts w:ascii="Times New Roman" w:hAnsi="Times New Roman" w:cs="Times New Roman"/>
          <w:sz w:val="24"/>
          <w:szCs w:val="24"/>
          <w:lang w:val="en-GB"/>
        </w:rPr>
      </w:pPr>
      <w:r w:rsidRPr="00AD16A5">
        <w:rPr>
          <w:rFonts w:ascii="Times New Roman" w:hAnsi="Times New Roman" w:cs="Times New Roman"/>
          <w:sz w:val="24"/>
          <w:szCs w:val="24"/>
          <w:u w:val="single"/>
          <w:lang w:val="en-GB"/>
        </w:rPr>
        <w:t>Prior academic studies</w:t>
      </w:r>
      <w:r w:rsidRPr="00AD16A5">
        <w:rPr>
          <w:rFonts w:ascii="Times New Roman" w:hAnsi="Times New Roman" w:cs="Times New Roman"/>
          <w:sz w:val="24"/>
          <w:szCs w:val="24"/>
          <w:lang w:val="en-GB"/>
        </w:rPr>
        <w:t xml:space="preserve"> (search for specific policies and your own country)</w:t>
      </w:r>
    </w:p>
    <w:p w:rsidR="00AD16A5" w:rsidRPr="00AD16A5" w:rsidRDefault="00AD16A5" w:rsidP="00AD16A5">
      <w:pPr>
        <w:pStyle w:val="Paragraphedeliste"/>
        <w:numPr>
          <w:ilvl w:val="0"/>
          <w:numId w:val="3"/>
        </w:numPr>
        <w:spacing w:line="360" w:lineRule="auto"/>
        <w:ind w:left="-142" w:hanging="28"/>
        <w:jc w:val="both"/>
        <w:rPr>
          <w:rFonts w:ascii="Times New Roman" w:hAnsi="Times New Roman" w:cs="Times New Roman"/>
          <w:sz w:val="24"/>
          <w:szCs w:val="24"/>
          <w:lang w:val="en-GB"/>
        </w:rPr>
      </w:pPr>
      <w:r w:rsidRPr="00AD16A5">
        <w:rPr>
          <w:rFonts w:ascii="Times New Roman" w:hAnsi="Times New Roman" w:cs="Times New Roman"/>
          <w:sz w:val="24"/>
          <w:szCs w:val="24"/>
          <w:u w:val="single"/>
          <w:lang w:val="en-GB"/>
        </w:rPr>
        <w:t>Policy documents</w:t>
      </w:r>
      <w:r w:rsidRPr="00AD16A5">
        <w:rPr>
          <w:rFonts w:ascii="Times New Roman" w:hAnsi="Times New Roman" w:cs="Times New Roman"/>
          <w:sz w:val="24"/>
          <w:szCs w:val="24"/>
          <w:lang w:val="en-GB"/>
        </w:rPr>
        <w:t xml:space="preserve"> (legislative texts, regulations)</w:t>
      </w:r>
    </w:p>
    <w:p w:rsidR="00AD16A5" w:rsidRPr="00AD16A5" w:rsidRDefault="00AD16A5" w:rsidP="00AD16A5">
      <w:pPr>
        <w:spacing w:line="360" w:lineRule="auto"/>
        <w:ind w:left="-142" w:hanging="28"/>
        <w:rPr>
          <w:rFonts w:ascii="Times New Roman" w:hAnsi="Times New Roman" w:cs="Times New Roman"/>
          <w:sz w:val="24"/>
          <w:szCs w:val="24"/>
          <w:lang w:val="en-GB"/>
        </w:rPr>
      </w:pPr>
      <w:r w:rsidRPr="00AD16A5">
        <w:rPr>
          <w:rFonts w:ascii="Times New Roman" w:hAnsi="Times New Roman" w:cs="Times New Roman"/>
          <w:sz w:val="24"/>
          <w:szCs w:val="24"/>
          <w:lang w:val="en-GB"/>
        </w:rPr>
        <w:lastRenderedPageBreak/>
        <w:t xml:space="preserve">In the analysis and country reports we will pay particular attention to the changes of </w:t>
      </w:r>
      <w:r w:rsidRPr="00AD16A5">
        <w:rPr>
          <w:rFonts w:ascii="Times New Roman" w:hAnsi="Times New Roman" w:cs="Times New Roman"/>
          <w:i/>
          <w:sz w:val="24"/>
          <w:szCs w:val="24"/>
          <w:u w:val="single"/>
          <w:lang w:val="en-GB"/>
        </w:rPr>
        <w:t>rights</w:t>
      </w:r>
      <w:r w:rsidRPr="00AD16A5">
        <w:rPr>
          <w:rFonts w:ascii="Times New Roman" w:hAnsi="Times New Roman" w:cs="Times New Roman"/>
          <w:i/>
          <w:sz w:val="24"/>
          <w:szCs w:val="24"/>
          <w:lang w:val="en-GB"/>
        </w:rPr>
        <w:t xml:space="preserve"> (eligibility, conditionality, and constraints), </w:t>
      </w:r>
      <w:r w:rsidRPr="00AD16A5">
        <w:rPr>
          <w:rFonts w:ascii="Times New Roman" w:hAnsi="Times New Roman" w:cs="Times New Roman"/>
          <w:i/>
          <w:sz w:val="24"/>
          <w:szCs w:val="24"/>
          <w:u w:val="single"/>
          <w:lang w:val="en-GB"/>
        </w:rPr>
        <w:t>benefits</w:t>
      </w:r>
      <w:r w:rsidRPr="00AD16A5">
        <w:rPr>
          <w:rFonts w:ascii="Times New Roman" w:hAnsi="Times New Roman" w:cs="Times New Roman"/>
          <w:i/>
          <w:sz w:val="24"/>
          <w:szCs w:val="24"/>
          <w:lang w:val="en-GB"/>
        </w:rPr>
        <w:t xml:space="preserve"> (allowances), and </w:t>
      </w:r>
      <w:r w:rsidRPr="00AD16A5">
        <w:rPr>
          <w:rFonts w:ascii="Times New Roman" w:hAnsi="Times New Roman" w:cs="Times New Roman"/>
          <w:i/>
          <w:sz w:val="24"/>
          <w:szCs w:val="24"/>
          <w:u w:val="single"/>
          <w:lang w:val="en-GB"/>
        </w:rPr>
        <w:t>services</w:t>
      </w:r>
      <w:r w:rsidRPr="00AD16A5">
        <w:rPr>
          <w:rFonts w:ascii="Times New Roman" w:hAnsi="Times New Roman" w:cs="Times New Roman"/>
          <w:sz w:val="24"/>
          <w:szCs w:val="24"/>
          <w:lang w:val="en-GB"/>
        </w:rPr>
        <w:t xml:space="preserve"> of different groups affected by the particular policy. The focus on rights is particularly relevant for our other task (2.6) of the project: legal analysis of rights depletion. Hence, this section of the country reports will also be one of the sources for the integrated report on rights depletion (Deliverable 2.3, deadline August 2014).  </w:t>
      </w:r>
    </w:p>
    <w:p w:rsidR="00AD16A5" w:rsidRPr="00AD16A5" w:rsidRDefault="00AD16A5" w:rsidP="00AD16A5">
      <w:pPr>
        <w:spacing w:line="360" w:lineRule="auto"/>
        <w:ind w:left="-142" w:hanging="28"/>
        <w:rPr>
          <w:rFonts w:ascii="Times New Roman" w:hAnsi="Times New Roman" w:cs="Times New Roman"/>
          <w:sz w:val="24"/>
          <w:szCs w:val="24"/>
          <w:lang w:val="en-GB"/>
        </w:rPr>
      </w:pPr>
      <w:r w:rsidRPr="00AD16A5">
        <w:rPr>
          <w:rFonts w:ascii="Times New Roman" w:hAnsi="Times New Roman" w:cs="Times New Roman"/>
          <w:sz w:val="24"/>
          <w:szCs w:val="24"/>
          <w:lang w:val="en-GB"/>
        </w:rPr>
        <w:t xml:space="preserve">We will focus on the </w:t>
      </w:r>
      <w:r w:rsidRPr="00AD16A5">
        <w:rPr>
          <w:rFonts w:ascii="Times New Roman" w:hAnsi="Times New Roman" w:cs="Times New Roman"/>
          <w:sz w:val="24"/>
          <w:szCs w:val="24"/>
          <w:u w:val="single"/>
          <w:lang w:val="en-GB"/>
        </w:rPr>
        <w:t>national</w:t>
      </w:r>
      <w:r w:rsidRPr="00AD16A5">
        <w:rPr>
          <w:rFonts w:ascii="Times New Roman" w:hAnsi="Times New Roman" w:cs="Times New Roman"/>
          <w:sz w:val="24"/>
          <w:szCs w:val="24"/>
          <w:lang w:val="en-GB"/>
        </w:rPr>
        <w:t xml:space="preserve"> level policies/reforms/decision, and report the sub-national ones only if the specific issue is not regulated at the national level. Even then we do not describe the situation in every sub-national entity, but describe the situation in the two extreme (the best and the worst) regions/ cantons/ municipalities.</w:t>
      </w:r>
    </w:p>
    <w:p w:rsidR="00AD16A5" w:rsidRPr="00AD16A5" w:rsidRDefault="00AD16A5" w:rsidP="00AD16A5">
      <w:pPr>
        <w:spacing w:line="360" w:lineRule="auto"/>
        <w:ind w:left="-142" w:hanging="28"/>
        <w:rPr>
          <w:rFonts w:ascii="Times New Roman" w:hAnsi="Times New Roman" w:cs="Times New Roman"/>
          <w:sz w:val="24"/>
          <w:szCs w:val="24"/>
          <w:lang w:val="en-GB"/>
        </w:rPr>
      </w:pPr>
      <w:r w:rsidRPr="00AD16A5">
        <w:rPr>
          <w:rFonts w:ascii="Times New Roman" w:hAnsi="Times New Roman" w:cs="Times New Roman"/>
          <w:sz w:val="24"/>
          <w:szCs w:val="24"/>
          <w:lang w:val="en-GB"/>
        </w:rPr>
        <w:t xml:space="preserve">We are interested in changes over time, but focus only on </w:t>
      </w:r>
      <w:r w:rsidRPr="00AD16A5">
        <w:rPr>
          <w:rFonts w:ascii="Times New Roman" w:hAnsi="Times New Roman" w:cs="Times New Roman"/>
          <w:sz w:val="24"/>
          <w:szCs w:val="24"/>
          <w:u w:val="single"/>
          <w:lang w:val="en-GB"/>
        </w:rPr>
        <w:t>already accepted policies</w:t>
      </w:r>
      <w:r w:rsidRPr="00AD16A5">
        <w:rPr>
          <w:rFonts w:ascii="Times New Roman" w:hAnsi="Times New Roman" w:cs="Times New Roman"/>
          <w:sz w:val="24"/>
          <w:szCs w:val="24"/>
          <w:lang w:val="en-GB"/>
        </w:rPr>
        <w:t xml:space="preserve"> and only </w:t>
      </w:r>
      <w:r w:rsidRPr="00AD16A5">
        <w:rPr>
          <w:rFonts w:ascii="Times New Roman" w:hAnsi="Times New Roman" w:cs="Times New Roman"/>
          <w:sz w:val="24"/>
          <w:szCs w:val="24"/>
          <w:u w:val="single"/>
          <w:lang w:val="en-GB"/>
        </w:rPr>
        <w:t>adopted significant changes.</w:t>
      </w:r>
      <w:r w:rsidRPr="00AD16A5">
        <w:rPr>
          <w:rStyle w:val="Appelnotedebasdep"/>
          <w:rFonts w:ascii="Times New Roman" w:hAnsi="Times New Roman" w:cs="Times New Roman"/>
          <w:sz w:val="24"/>
          <w:szCs w:val="24"/>
          <w:u w:val="single"/>
          <w:lang w:val="en-GB"/>
        </w:rPr>
        <w:footnoteReference w:id="2"/>
      </w:r>
      <w:r w:rsidRPr="00AD16A5">
        <w:rPr>
          <w:rFonts w:ascii="Times New Roman" w:hAnsi="Times New Roman" w:cs="Times New Roman"/>
          <w:sz w:val="24"/>
          <w:szCs w:val="24"/>
          <w:lang w:val="en-GB"/>
        </w:rPr>
        <w:t xml:space="preserve"> We </w:t>
      </w:r>
      <w:r w:rsidRPr="00AD16A5">
        <w:rPr>
          <w:rFonts w:ascii="Times New Roman" w:hAnsi="Times New Roman" w:cs="Times New Roman"/>
          <w:sz w:val="24"/>
          <w:szCs w:val="24"/>
          <w:u w:val="single"/>
          <w:lang w:val="en-GB"/>
        </w:rPr>
        <w:t xml:space="preserve">do not </w:t>
      </w:r>
      <w:r w:rsidRPr="00AD16A5">
        <w:rPr>
          <w:rFonts w:ascii="Times New Roman" w:hAnsi="Times New Roman" w:cs="Times New Roman"/>
          <w:sz w:val="24"/>
          <w:szCs w:val="24"/>
          <w:lang w:val="en-GB"/>
        </w:rPr>
        <w:t>describe the situation every year – just summarise the situation as it is in 2014 and IF there have been any significant change since 2005, describe it very shortly and note whether the change was related to: (1) more inclusive/exclusive rights; more/less obligations or conditions; (2) higher/lower benefits or longer/shorter period of payment; or (3) improved/worsened services. Here are a few possible examples:</w:t>
      </w:r>
    </w:p>
    <w:p w:rsidR="00AD16A5" w:rsidRPr="00AD16A5" w:rsidRDefault="00AD16A5" w:rsidP="00AD16A5">
      <w:pPr>
        <w:spacing w:after="0" w:line="360" w:lineRule="auto"/>
        <w:ind w:left="-142" w:right="284" w:hanging="28"/>
        <w:rPr>
          <w:rFonts w:ascii="Times New Roman" w:hAnsi="Times New Roman" w:cs="Times New Roman"/>
          <w:sz w:val="24"/>
          <w:szCs w:val="24"/>
          <w:lang w:val="en-GB"/>
        </w:rPr>
      </w:pPr>
      <w:r w:rsidRPr="00AD16A5">
        <w:rPr>
          <w:rFonts w:ascii="Times New Roman" w:hAnsi="Times New Roman" w:cs="Times New Roman"/>
          <w:sz w:val="24"/>
          <w:szCs w:val="24"/>
          <w:lang w:val="en-GB"/>
        </w:rPr>
        <w:t>Parental leave (4.1.)</w:t>
      </w:r>
      <w:r w:rsidRPr="00AD16A5">
        <w:rPr>
          <w:rFonts w:ascii="Times New Roman" w:hAnsi="Times New Roman" w:cs="Times New Roman"/>
          <w:b/>
          <w:sz w:val="24"/>
          <w:szCs w:val="24"/>
          <w:lang w:val="en-GB"/>
        </w:rPr>
        <w:t xml:space="preserve">: In 2014 </w:t>
      </w:r>
      <w:r w:rsidRPr="00AD16A5">
        <w:rPr>
          <w:rFonts w:ascii="Times New Roman" w:hAnsi="Times New Roman" w:cs="Times New Roman"/>
          <w:sz w:val="24"/>
          <w:szCs w:val="24"/>
          <w:lang w:val="en-GB"/>
        </w:rPr>
        <w:t>both parents have a right for parental leave and it lasts altogether 13 months, but fathers have to be at home for at least 3 months (otherwise these months are lost i.e. mother could be at home only for 10 months).</w:t>
      </w:r>
      <w:r w:rsidRPr="00AD16A5">
        <w:rPr>
          <w:rFonts w:ascii="Times New Roman" w:hAnsi="Times New Roman" w:cs="Times New Roman"/>
          <w:b/>
          <w:sz w:val="24"/>
          <w:szCs w:val="24"/>
          <w:lang w:val="en-GB"/>
        </w:rPr>
        <w:t xml:space="preserve"> The change in 2008</w:t>
      </w:r>
      <w:r w:rsidRPr="00AD16A5">
        <w:rPr>
          <w:rFonts w:ascii="Times New Roman" w:hAnsi="Times New Roman" w:cs="Times New Roman"/>
          <w:sz w:val="24"/>
          <w:szCs w:val="24"/>
          <w:lang w:val="en-GB"/>
        </w:rPr>
        <w:t xml:space="preserve"> introduced the 3-months rule for fathers, hence there was a change towards </w:t>
      </w:r>
      <w:r w:rsidRPr="00AD16A5">
        <w:rPr>
          <w:rFonts w:ascii="Times New Roman" w:hAnsi="Times New Roman" w:cs="Times New Roman"/>
          <w:i/>
          <w:sz w:val="24"/>
          <w:szCs w:val="24"/>
          <w:lang w:val="en-GB"/>
        </w:rPr>
        <w:t>more conditionality</w:t>
      </w:r>
      <w:r w:rsidRPr="00AD16A5">
        <w:rPr>
          <w:rFonts w:ascii="Times New Roman" w:hAnsi="Times New Roman" w:cs="Times New Roman"/>
          <w:sz w:val="24"/>
          <w:szCs w:val="24"/>
          <w:lang w:val="en-GB"/>
        </w:rPr>
        <w:t xml:space="preserve"> (before families had 13 months to use as they pleased to. </w:t>
      </w:r>
      <w:r w:rsidRPr="00AD16A5">
        <w:rPr>
          <w:rFonts w:ascii="Times New Roman" w:hAnsi="Times New Roman" w:cs="Times New Roman"/>
          <w:b/>
          <w:sz w:val="24"/>
          <w:szCs w:val="24"/>
          <w:lang w:val="en-GB"/>
        </w:rPr>
        <w:t>In 2006</w:t>
      </w:r>
      <w:r w:rsidRPr="00AD16A5">
        <w:rPr>
          <w:rFonts w:ascii="Times New Roman" w:hAnsi="Times New Roman" w:cs="Times New Roman"/>
          <w:sz w:val="24"/>
          <w:szCs w:val="24"/>
          <w:lang w:val="en-GB"/>
        </w:rPr>
        <w:t xml:space="preserve">, the previously existing 10 months period was extended to 13 months i.e. the period of paying the benefit was </w:t>
      </w:r>
      <w:r w:rsidRPr="00AD16A5">
        <w:rPr>
          <w:rFonts w:ascii="Times New Roman" w:hAnsi="Times New Roman" w:cs="Times New Roman"/>
          <w:i/>
          <w:sz w:val="24"/>
          <w:szCs w:val="24"/>
          <w:lang w:val="en-GB"/>
        </w:rPr>
        <w:t>prolonged</w:t>
      </w:r>
      <w:r w:rsidRPr="00AD16A5">
        <w:rPr>
          <w:rFonts w:ascii="Times New Roman" w:hAnsi="Times New Roman" w:cs="Times New Roman"/>
          <w:sz w:val="24"/>
          <w:szCs w:val="24"/>
          <w:lang w:val="en-GB"/>
        </w:rPr>
        <w:t>.</w:t>
      </w:r>
    </w:p>
    <w:p w:rsidR="00AD16A5" w:rsidRPr="00AD16A5" w:rsidRDefault="00AD16A5" w:rsidP="00AD16A5">
      <w:pPr>
        <w:spacing w:after="0" w:line="360" w:lineRule="auto"/>
        <w:ind w:left="-142" w:right="284" w:hanging="28"/>
        <w:rPr>
          <w:rFonts w:ascii="Times New Roman" w:hAnsi="Times New Roman" w:cs="Times New Roman"/>
          <w:sz w:val="24"/>
          <w:szCs w:val="24"/>
          <w:lang w:val="en-GB"/>
        </w:rPr>
      </w:pPr>
      <w:r w:rsidRPr="00AD16A5">
        <w:rPr>
          <w:rFonts w:ascii="Times New Roman" w:hAnsi="Times New Roman" w:cs="Times New Roman"/>
          <w:sz w:val="24"/>
          <w:szCs w:val="24"/>
          <w:lang w:val="en-GB"/>
        </w:rPr>
        <w:t xml:space="preserve"> </w:t>
      </w:r>
    </w:p>
    <w:p w:rsidR="00AD16A5" w:rsidRPr="00AD16A5" w:rsidRDefault="00AD16A5" w:rsidP="00AD16A5">
      <w:pPr>
        <w:spacing w:after="0" w:line="360" w:lineRule="auto"/>
        <w:ind w:left="-142" w:right="284" w:hanging="28"/>
        <w:rPr>
          <w:rFonts w:ascii="Times New Roman" w:hAnsi="Times New Roman" w:cs="Times New Roman"/>
          <w:sz w:val="24"/>
          <w:szCs w:val="24"/>
          <w:lang w:val="en-GB"/>
        </w:rPr>
      </w:pPr>
      <w:r w:rsidRPr="00AD16A5">
        <w:rPr>
          <w:rFonts w:ascii="Times New Roman" w:hAnsi="Times New Roman" w:cs="Times New Roman"/>
          <w:sz w:val="24"/>
          <w:szCs w:val="24"/>
          <w:lang w:val="en-GB"/>
        </w:rPr>
        <w:t xml:space="preserve">Unemployment (1.2.1): </w:t>
      </w:r>
      <w:r w:rsidRPr="00AD16A5">
        <w:rPr>
          <w:rFonts w:ascii="Times New Roman" w:hAnsi="Times New Roman" w:cs="Times New Roman"/>
          <w:b/>
          <w:sz w:val="24"/>
          <w:szCs w:val="24"/>
          <w:lang w:val="en-GB"/>
        </w:rPr>
        <w:t>in 2014</w:t>
      </w:r>
      <w:r w:rsidRPr="00AD16A5">
        <w:rPr>
          <w:rFonts w:ascii="Times New Roman" w:hAnsi="Times New Roman" w:cs="Times New Roman"/>
          <w:sz w:val="24"/>
          <w:szCs w:val="24"/>
          <w:lang w:val="en-GB"/>
        </w:rPr>
        <w:t xml:space="preserve">, anyone who has worked for more than 6 months in country S has a right for the unemployment benefit. This right was introduced </w:t>
      </w:r>
      <w:r w:rsidRPr="00AD16A5">
        <w:rPr>
          <w:rFonts w:ascii="Times New Roman" w:hAnsi="Times New Roman" w:cs="Times New Roman"/>
          <w:b/>
          <w:sz w:val="24"/>
          <w:szCs w:val="24"/>
          <w:lang w:val="en-GB"/>
        </w:rPr>
        <w:t>in 2006</w:t>
      </w:r>
      <w:r w:rsidRPr="00AD16A5">
        <w:rPr>
          <w:rFonts w:ascii="Times New Roman" w:hAnsi="Times New Roman" w:cs="Times New Roman"/>
          <w:sz w:val="24"/>
          <w:szCs w:val="24"/>
          <w:lang w:val="en-GB"/>
        </w:rPr>
        <w:t>, as before non-citizens did not enjoy that right. I.e. in 2006, these rights became more inclusive.</w:t>
      </w:r>
    </w:p>
    <w:p w:rsidR="00AD16A5" w:rsidRPr="00AD16A5" w:rsidRDefault="00AD16A5" w:rsidP="00AD16A5">
      <w:pPr>
        <w:spacing w:after="0" w:line="360" w:lineRule="auto"/>
        <w:ind w:left="-142" w:right="284" w:hanging="28"/>
        <w:rPr>
          <w:rFonts w:ascii="Times New Roman" w:hAnsi="Times New Roman" w:cs="Times New Roman"/>
          <w:sz w:val="24"/>
          <w:szCs w:val="24"/>
          <w:lang w:val="en-GB"/>
        </w:rPr>
      </w:pPr>
    </w:p>
    <w:p w:rsidR="00AD16A5" w:rsidRPr="00AD16A5" w:rsidRDefault="00AD16A5" w:rsidP="00AD16A5">
      <w:pPr>
        <w:spacing w:after="0" w:line="360" w:lineRule="auto"/>
        <w:ind w:left="-142" w:right="284" w:hanging="28"/>
        <w:rPr>
          <w:rFonts w:ascii="Times New Roman" w:hAnsi="Times New Roman" w:cs="Times New Roman"/>
          <w:sz w:val="24"/>
          <w:szCs w:val="24"/>
          <w:lang w:val="en-GB"/>
        </w:rPr>
      </w:pPr>
      <w:r w:rsidRPr="00AD16A5">
        <w:rPr>
          <w:rFonts w:ascii="Times New Roman" w:hAnsi="Times New Roman" w:cs="Times New Roman"/>
          <w:sz w:val="24"/>
          <w:szCs w:val="24"/>
          <w:lang w:val="en-GB"/>
        </w:rPr>
        <w:t xml:space="preserve">Old-age pensions (2.2.2.): </w:t>
      </w:r>
      <w:r w:rsidRPr="00AD16A5">
        <w:rPr>
          <w:rFonts w:ascii="Times New Roman" w:hAnsi="Times New Roman" w:cs="Times New Roman"/>
          <w:b/>
          <w:sz w:val="24"/>
          <w:szCs w:val="24"/>
          <w:lang w:val="en-GB"/>
        </w:rPr>
        <w:t>in 2014</w:t>
      </w:r>
      <w:r w:rsidRPr="00AD16A5">
        <w:rPr>
          <w:rFonts w:ascii="Times New Roman" w:hAnsi="Times New Roman" w:cs="Times New Roman"/>
          <w:sz w:val="24"/>
          <w:szCs w:val="24"/>
          <w:lang w:val="en-GB"/>
        </w:rPr>
        <w:t xml:space="preserve"> the size of minimum pension is X Euros. A reform from </w:t>
      </w:r>
      <w:r w:rsidRPr="00AD16A5">
        <w:rPr>
          <w:rFonts w:ascii="Times New Roman" w:hAnsi="Times New Roman" w:cs="Times New Roman"/>
          <w:b/>
          <w:sz w:val="24"/>
          <w:szCs w:val="24"/>
          <w:lang w:val="en-GB"/>
        </w:rPr>
        <w:t>2010</w:t>
      </w:r>
      <w:r w:rsidRPr="00AD16A5">
        <w:rPr>
          <w:rFonts w:ascii="Times New Roman" w:hAnsi="Times New Roman" w:cs="Times New Roman"/>
          <w:sz w:val="24"/>
          <w:szCs w:val="24"/>
          <w:lang w:val="en-GB"/>
        </w:rPr>
        <w:t xml:space="preserve"> removed the previous adjustment for inflations rate, hence the </w:t>
      </w:r>
      <w:r w:rsidRPr="00AD16A5">
        <w:rPr>
          <w:rFonts w:ascii="Times New Roman" w:hAnsi="Times New Roman" w:cs="Times New Roman"/>
          <w:i/>
          <w:sz w:val="24"/>
          <w:szCs w:val="24"/>
          <w:lang w:val="en-GB"/>
        </w:rPr>
        <w:t>benefits decreased</w:t>
      </w:r>
      <w:r w:rsidRPr="00AD16A5">
        <w:rPr>
          <w:rFonts w:ascii="Times New Roman" w:hAnsi="Times New Roman" w:cs="Times New Roman"/>
          <w:sz w:val="24"/>
          <w:szCs w:val="24"/>
          <w:lang w:val="en-GB"/>
        </w:rPr>
        <w:t xml:space="preserve">.  </w:t>
      </w:r>
    </w:p>
    <w:p w:rsidR="00AD16A5" w:rsidRPr="00AD16A5" w:rsidRDefault="00AD16A5" w:rsidP="00AD16A5">
      <w:pPr>
        <w:spacing w:after="0" w:line="360" w:lineRule="auto"/>
        <w:ind w:left="-142" w:hanging="28"/>
        <w:rPr>
          <w:rFonts w:ascii="Times New Roman" w:hAnsi="Times New Roman" w:cs="Times New Roman"/>
          <w:sz w:val="24"/>
          <w:szCs w:val="24"/>
          <w:lang w:val="en-GB"/>
        </w:rPr>
      </w:pPr>
    </w:p>
    <w:p w:rsidR="00AD16A5" w:rsidRPr="00AD16A5" w:rsidRDefault="00AD16A5" w:rsidP="00AD16A5">
      <w:pPr>
        <w:spacing w:line="360" w:lineRule="auto"/>
        <w:ind w:left="-142" w:hanging="28"/>
        <w:rPr>
          <w:rFonts w:ascii="Times New Roman" w:hAnsi="Times New Roman" w:cs="Times New Roman"/>
          <w:sz w:val="24"/>
          <w:szCs w:val="24"/>
          <w:lang w:val="en-GB"/>
        </w:rPr>
      </w:pPr>
      <w:r w:rsidRPr="00AD16A5">
        <w:rPr>
          <w:rFonts w:ascii="Times New Roman" w:hAnsi="Times New Roman" w:cs="Times New Roman"/>
          <w:sz w:val="24"/>
          <w:szCs w:val="24"/>
          <w:lang w:val="en-GB"/>
        </w:rPr>
        <w:lastRenderedPageBreak/>
        <w:t xml:space="preserve">The questions listed in every subsection are meant for </w:t>
      </w:r>
      <w:r w:rsidRPr="00AD16A5">
        <w:rPr>
          <w:rFonts w:ascii="Times New Roman" w:hAnsi="Times New Roman" w:cs="Times New Roman"/>
          <w:sz w:val="24"/>
          <w:szCs w:val="24"/>
          <w:u w:val="single"/>
          <w:lang w:val="en-GB"/>
        </w:rPr>
        <w:t>guiding</w:t>
      </w:r>
      <w:r w:rsidRPr="00AD16A5">
        <w:rPr>
          <w:rFonts w:ascii="Times New Roman" w:hAnsi="Times New Roman" w:cs="Times New Roman"/>
          <w:sz w:val="24"/>
          <w:szCs w:val="24"/>
          <w:lang w:val="en-GB"/>
        </w:rPr>
        <w:t xml:space="preserve"> the country summaries i.e. the summary </w:t>
      </w:r>
      <w:r w:rsidRPr="00AD16A5">
        <w:rPr>
          <w:rFonts w:ascii="Times New Roman" w:hAnsi="Times New Roman" w:cs="Times New Roman"/>
          <w:sz w:val="24"/>
          <w:szCs w:val="24"/>
          <w:u w:val="single"/>
          <w:lang w:val="en-GB"/>
        </w:rPr>
        <w:t>must provide</w:t>
      </w:r>
      <w:r w:rsidRPr="00AD16A5">
        <w:rPr>
          <w:rFonts w:ascii="Times New Roman" w:hAnsi="Times New Roman" w:cs="Times New Roman"/>
          <w:sz w:val="24"/>
          <w:szCs w:val="24"/>
          <w:lang w:val="en-GB"/>
        </w:rPr>
        <w:t xml:space="preserve"> answers to these questions if data is available, but the answer </w:t>
      </w:r>
      <w:r w:rsidRPr="00AD16A5">
        <w:rPr>
          <w:rFonts w:ascii="Times New Roman" w:hAnsi="Times New Roman" w:cs="Times New Roman"/>
          <w:sz w:val="24"/>
          <w:szCs w:val="24"/>
          <w:u w:val="single"/>
          <w:lang w:val="en-GB"/>
        </w:rPr>
        <w:t xml:space="preserve">does not have to be limited </w:t>
      </w:r>
      <w:r w:rsidRPr="00AD16A5">
        <w:rPr>
          <w:rFonts w:ascii="Times New Roman" w:hAnsi="Times New Roman" w:cs="Times New Roman"/>
          <w:sz w:val="24"/>
          <w:szCs w:val="24"/>
          <w:lang w:val="en-GB"/>
        </w:rPr>
        <w:t xml:space="preserve">to these particular questions. You can add relevant details if they help us better understand of the policy of interest. </w:t>
      </w:r>
    </w:p>
    <w:p w:rsidR="00AD16A5" w:rsidRPr="00AD16A5" w:rsidRDefault="00AD16A5" w:rsidP="00AD16A5">
      <w:pPr>
        <w:pStyle w:val="Titre2"/>
        <w:spacing w:line="360" w:lineRule="auto"/>
        <w:ind w:left="-142" w:hanging="28"/>
        <w:rPr>
          <w:rFonts w:ascii="Times New Roman" w:hAnsi="Times New Roman" w:cs="Times New Roman"/>
          <w:b/>
          <w:sz w:val="24"/>
          <w:szCs w:val="24"/>
          <w:lang w:val="en-GB"/>
        </w:rPr>
      </w:pPr>
      <w:r w:rsidRPr="00AD16A5">
        <w:rPr>
          <w:rFonts w:ascii="Times New Roman" w:hAnsi="Times New Roman" w:cs="Times New Roman"/>
          <w:b/>
          <w:sz w:val="24"/>
          <w:szCs w:val="24"/>
          <w:lang w:val="en-GB"/>
        </w:rPr>
        <w:t>The structure of the country reports</w:t>
      </w:r>
    </w:p>
    <w:p w:rsidR="00AD16A5" w:rsidRPr="00AD16A5" w:rsidRDefault="00AD16A5" w:rsidP="00AD16A5">
      <w:pPr>
        <w:spacing w:line="360" w:lineRule="auto"/>
        <w:ind w:left="-142" w:hanging="28"/>
        <w:rPr>
          <w:rFonts w:ascii="Times New Roman" w:hAnsi="Times New Roman" w:cs="Times New Roman"/>
          <w:sz w:val="24"/>
          <w:szCs w:val="24"/>
          <w:lang w:val="en-GB"/>
        </w:rPr>
      </w:pPr>
      <w:r w:rsidRPr="00AD16A5">
        <w:rPr>
          <w:rFonts w:ascii="Times New Roman" w:hAnsi="Times New Roman" w:cs="Times New Roman"/>
          <w:sz w:val="24"/>
          <w:szCs w:val="24"/>
          <w:lang w:val="en-GB"/>
        </w:rPr>
        <w:t xml:space="preserve">Every report should follow the following structure and summarise the policy and respective changes under each category. When summarizing any of the rights below, please recall that some right might not apply to all. Hence, even if there is no specific question about group differences, please report (where applicable) whether the particular right is the same for: </w:t>
      </w:r>
    </w:p>
    <w:p w:rsidR="00AD16A5" w:rsidRPr="00AD16A5" w:rsidRDefault="00AD16A5" w:rsidP="00AD16A5">
      <w:pPr>
        <w:pStyle w:val="Paragraphedeliste"/>
        <w:numPr>
          <w:ilvl w:val="0"/>
          <w:numId w:val="3"/>
        </w:numPr>
        <w:spacing w:line="360" w:lineRule="auto"/>
        <w:ind w:left="-142" w:hanging="28"/>
        <w:jc w:val="both"/>
        <w:rPr>
          <w:rFonts w:ascii="Times New Roman" w:hAnsi="Times New Roman" w:cs="Times New Roman"/>
          <w:sz w:val="24"/>
          <w:szCs w:val="24"/>
          <w:lang w:val="en-GB"/>
        </w:rPr>
      </w:pPr>
      <w:r w:rsidRPr="00AD16A5">
        <w:rPr>
          <w:rFonts w:ascii="Times New Roman" w:hAnsi="Times New Roman" w:cs="Times New Roman"/>
          <w:b/>
          <w:sz w:val="24"/>
          <w:szCs w:val="24"/>
          <w:lang w:val="en-GB"/>
        </w:rPr>
        <w:t>workers in public and private sector</w:t>
      </w:r>
      <w:r w:rsidRPr="00AD16A5">
        <w:rPr>
          <w:rFonts w:ascii="Times New Roman" w:hAnsi="Times New Roman" w:cs="Times New Roman"/>
          <w:sz w:val="24"/>
          <w:szCs w:val="24"/>
          <w:lang w:val="en-GB"/>
        </w:rPr>
        <w:t>;</w:t>
      </w:r>
    </w:p>
    <w:p w:rsidR="00AD16A5" w:rsidRPr="00AD16A5" w:rsidRDefault="00AD16A5" w:rsidP="00AD16A5">
      <w:pPr>
        <w:pStyle w:val="Paragraphedeliste"/>
        <w:numPr>
          <w:ilvl w:val="0"/>
          <w:numId w:val="3"/>
        </w:numPr>
        <w:spacing w:line="360" w:lineRule="auto"/>
        <w:ind w:left="-142" w:hanging="28"/>
        <w:jc w:val="both"/>
        <w:rPr>
          <w:rFonts w:ascii="Times New Roman" w:hAnsi="Times New Roman" w:cs="Times New Roman"/>
          <w:sz w:val="24"/>
          <w:szCs w:val="24"/>
          <w:lang w:val="en-GB"/>
        </w:rPr>
      </w:pPr>
      <w:r w:rsidRPr="00AD16A5">
        <w:rPr>
          <w:rFonts w:ascii="Times New Roman" w:hAnsi="Times New Roman" w:cs="Times New Roman"/>
          <w:b/>
          <w:sz w:val="24"/>
          <w:szCs w:val="24"/>
          <w:lang w:val="en-GB"/>
        </w:rPr>
        <w:t>workers in different economic sectors like industry, services, farming (if applicable)</w:t>
      </w:r>
      <w:r w:rsidRPr="00AD16A5">
        <w:rPr>
          <w:rStyle w:val="Appelnotedebasdep"/>
          <w:rFonts w:ascii="Times New Roman" w:hAnsi="Times New Roman" w:cs="Times New Roman"/>
          <w:b/>
          <w:sz w:val="24"/>
          <w:szCs w:val="24"/>
          <w:lang w:val="en-GB"/>
        </w:rPr>
        <w:footnoteReference w:id="3"/>
      </w:r>
      <w:r w:rsidRPr="00AD16A5">
        <w:rPr>
          <w:rFonts w:ascii="Times New Roman" w:hAnsi="Times New Roman" w:cs="Times New Roman"/>
          <w:sz w:val="24"/>
          <w:szCs w:val="24"/>
          <w:lang w:val="en-GB"/>
        </w:rPr>
        <w:t>;</w:t>
      </w:r>
    </w:p>
    <w:p w:rsidR="00AD16A5" w:rsidRPr="00AD16A5" w:rsidRDefault="00AD16A5" w:rsidP="00AD16A5">
      <w:pPr>
        <w:pStyle w:val="Paragraphedeliste"/>
        <w:numPr>
          <w:ilvl w:val="0"/>
          <w:numId w:val="3"/>
        </w:numPr>
        <w:spacing w:line="360" w:lineRule="auto"/>
        <w:ind w:left="-142" w:hanging="28"/>
        <w:jc w:val="both"/>
        <w:rPr>
          <w:rFonts w:ascii="Times New Roman" w:hAnsi="Times New Roman" w:cs="Times New Roman"/>
          <w:sz w:val="24"/>
          <w:szCs w:val="24"/>
          <w:lang w:val="en-GB"/>
        </w:rPr>
      </w:pPr>
      <w:r w:rsidRPr="00AD16A5">
        <w:rPr>
          <w:rFonts w:ascii="Times New Roman" w:hAnsi="Times New Roman" w:cs="Times New Roman"/>
          <w:b/>
          <w:sz w:val="24"/>
          <w:szCs w:val="24"/>
          <w:lang w:val="en-GB"/>
        </w:rPr>
        <w:t xml:space="preserve">permanent or temporary workers; </w:t>
      </w:r>
    </w:p>
    <w:p w:rsidR="00AD16A5" w:rsidRPr="00AD16A5" w:rsidRDefault="00AD16A5" w:rsidP="00AD16A5">
      <w:pPr>
        <w:pStyle w:val="Paragraphedeliste"/>
        <w:numPr>
          <w:ilvl w:val="0"/>
          <w:numId w:val="3"/>
        </w:numPr>
        <w:spacing w:before="240" w:after="0" w:line="360" w:lineRule="auto"/>
        <w:ind w:left="-142" w:hanging="28"/>
        <w:jc w:val="both"/>
        <w:rPr>
          <w:rFonts w:ascii="Times New Roman" w:hAnsi="Times New Roman" w:cs="Times New Roman"/>
          <w:sz w:val="24"/>
          <w:szCs w:val="24"/>
          <w:lang w:val="en-GB"/>
        </w:rPr>
      </w:pPr>
      <w:proofErr w:type="gramStart"/>
      <w:r w:rsidRPr="00AD16A5">
        <w:rPr>
          <w:rFonts w:ascii="Times New Roman" w:hAnsi="Times New Roman" w:cs="Times New Roman"/>
          <w:b/>
          <w:sz w:val="24"/>
          <w:szCs w:val="24"/>
          <w:lang w:val="en-GB"/>
        </w:rPr>
        <w:t>citizens</w:t>
      </w:r>
      <w:proofErr w:type="gramEnd"/>
      <w:r w:rsidRPr="00AD16A5">
        <w:rPr>
          <w:rFonts w:ascii="Times New Roman" w:hAnsi="Times New Roman" w:cs="Times New Roman"/>
          <w:b/>
          <w:sz w:val="24"/>
          <w:szCs w:val="24"/>
          <w:lang w:val="en-GB"/>
        </w:rPr>
        <w:t xml:space="preserve"> or non-citizens (non-citizens could be </w:t>
      </w:r>
      <w:r w:rsidRPr="00AD16A5">
        <w:rPr>
          <w:rFonts w:ascii="Times New Roman" w:hAnsi="Times New Roman" w:cs="Times New Roman"/>
          <w:sz w:val="24"/>
          <w:szCs w:val="24"/>
          <w:lang w:val="en-GB"/>
        </w:rPr>
        <w:t>legal or illegal residents, or asylum seekers)</w:t>
      </w:r>
      <w:r w:rsidRPr="00AD16A5">
        <w:rPr>
          <w:rStyle w:val="Appelnotedebasdep"/>
          <w:rFonts w:ascii="Times New Roman" w:hAnsi="Times New Roman" w:cs="Times New Roman"/>
          <w:sz w:val="24"/>
          <w:szCs w:val="24"/>
          <w:lang w:val="en-GB"/>
        </w:rPr>
        <w:footnoteReference w:id="4"/>
      </w:r>
      <w:r w:rsidRPr="00AD16A5">
        <w:rPr>
          <w:rFonts w:ascii="Times New Roman" w:hAnsi="Times New Roman" w:cs="Times New Roman"/>
          <w:sz w:val="24"/>
          <w:szCs w:val="24"/>
          <w:lang w:val="en-GB"/>
        </w:rPr>
        <w:t>. In the case of some policy areas (e.g., pensions, healthcare) the entitlements of non-citizens who are the EU-citizens are regulated by the EU coordination rules. If this is the case, just make a note about it and there is no need to describe these rules.</w:t>
      </w:r>
    </w:p>
    <w:p w:rsidR="00AD16A5" w:rsidRPr="00AD16A5" w:rsidRDefault="00AD16A5" w:rsidP="00AD16A5">
      <w:pPr>
        <w:pStyle w:val="Paragraphedeliste"/>
        <w:spacing w:before="240" w:after="0" w:line="360" w:lineRule="auto"/>
        <w:ind w:left="-142" w:hanging="28"/>
        <w:jc w:val="both"/>
        <w:rPr>
          <w:rFonts w:ascii="Times New Roman" w:hAnsi="Times New Roman" w:cs="Times New Roman"/>
          <w:sz w:val="24"/>
          <w:szCs w:val="24"/>
          <w:lang w:val="en-GB"/>
        </w:rPr>
      </w:pPr>
    </w:p>
    <w:p w:rsidR="00AD16A5" w:rsidRPr="00AD16A5" w:rsidRDefault="00AD16A5" w:rsidP="00AD16A5">
      <w:pPr>
        <w:pStyle w:val="Paragraphedeliste"/>
        <w:spacing w:line="360" w:lineRule="auto"/>
        <w:ind w:left="-142" w:hanging="28"/>
        <w:jc w:val="both"/>
        <w:rPr>
          <w:rFonts w:ascii="Times New Roman" w:hAnsi="Times New Roman" w:cs="Times New Roman"/>
          <w:sz w:val="24"/>
          <w:szCs w:val="24"/>
          <w:lang w:val="en-GB"/>
        </w:rPr>
      </w:pPr>
      <w:r w:rsidRPr="00AD16A5">
        <w:rPr>
          <w:rFonts w:ascii="Times New Roman" w:hAnsi="Times New Roman" w:cs="Times New Roman"/>
          <w:sz w:val="24"/>
          <w:szCs w:val="24"/>
          <w:lang w:val="en-GB"/>
        </w:rPr>
        <w:t xml:space="preserve">In some countries the geographic area of origin might also make the difference for immigrants i.e. non-EU citizens or people coming from former colonies (Commonwealth) might be treated differently. In countries with a significant proportion of un-registered labour (e.g., those officially visiting the country as tourists, but actually working), some policies clearly refer to this category and that is worth mentioning in the report.  </w:t>
      </w:r>
    </w:p>
    <w:p w:rsidR="00AD16A5" w:rsidRPr="00AD16A5" w:rsidRDefault="00AD16A5" w:rsidP="00AD16A5">
      <w:pPr>
        <w:spacing w:line="360" w:lineRule="auto"/>
        <w:ind w:left="-142" w:hanging="28"/>
        <w:rPr>
          <w:rFonts w:ascii="Times New Roman" w:hAnsi="Times New Roman" w:cs="Times New Roman"/>
          <w:sz w:val="24"/>
          <w:szCs w:val="24"/>
          <w:lang w:val="en-GB"/>
        </w:rPr>
      </w:pPr>
      <w:r w:rsidRPr="00AD16A5">
        <w:rPr>
          <w:rFonts w:ascii="Times New Roman" w:hAnsi="Times New Roman" w:cs="Times New Roman"/>
          <w:sz w:val="24"/>
          <w:szCs w:val="24"/>
          <w:lang w:val="en-GB"/>
        </w:rPr>
        <w:t xml:space="preserve">In end of the each section, please list the names (in English) of the most import legislations that affect this particular policy. </w:t>
      </w:r>
    </w:p>
    <w:p w:rsidR="00AD16A5" w:rsidRPr="00AD16A5" w:rsidRDefault="00AD16A5" w:rsidP="00AD16A5">
      <w:pPr>
        <w:spacing w:line="360" w:lineRule="auto"/>
        <w:ind w:left="-142" w:hanging="28"/>
        <w:rPr>
          <w:rFonts w:ascii="Times New Roman" w:hAnsi="Times New Roman" w:cs="Times New Roman"/>
          <w:sz w:val="24"/>
          <w:szCs w:val="24"/>
          <w:lang w:val="en-GB"/>
        </w:rPr>
      </w:pPr>
      <w:r w:rsidRPr="00AD16A5">
        <w:rPr>
          <w:rFonts w:ascii="Times New Roman" w:hAnsi="Times New Roman" w:cs="Times New Roman"/>
          <w:sz w:val="24"/>
          <w:szCs w:val="24"/>
          <w:lang w:val="en-GB"/>
        </w:rPr>
        <w:t xml:space="preserve">For reporting </w:t>
      </w:r>
      <w:r w:rsidRPr="00AD16A5">
        <w:rPr>
          <w:rFonts w:ascii="Times New Roman" w:hAnsi="Times New Roman" w:cs="Times New Roman"/>
          <w:sz w:val="24"/>
          <w:szCs w:val="24"/>
          <w:u w:val="single"/>
          <w:lang w:val="en-GB"/>
        </w:rPr>
        <w:t>financial benefits (including pensions)</w:t>
      </w:r>
      <w:r w:rsidRPr="00AD16A5">
        <w:rPr>
          <w:rFonts w:ascii="Times New Roman" w:hAnsi="Times New Roman" w:cs="Times New Roman"/>
          <w:sz w:val="24"/>
          <w:szCs w:val="24"/>
          <w:lang w:val="en-GB"/>
        </w:rPr>
        <w:t xml:space="preserve">, please provide the amount in national currency </w:t>
      </w:r>
      <w:r w:rsidRPr="00AD16A5">
        <w:rPr>
          <w:rFonts w:ascii="Times New Roman" w:hAnsi="Times New Roman" w:cs="Times New Roman"/>
          <w:sz w:val="24"/>
          <w:szCs w:val="24"/>
          <w:u w:val="single"/>
          <w:lang w:val="en-GB"/>
        </w:rPr>
        <w:t>and</w:t>
      </w:r>
      <w:r w:rsidRPr="00AD16A5">
        <w:rPr>
          <w:rFonts w:ascii="Times New Roman" w:hAnsi="Times New Roman" w:cs="Times New Roman"/>
          <w:sz w:val="24"/>
          <w:szCs w:val="24"/>
          <w:lang w:val="en-GB"/>
        </w:rPr>
        <w:t xml:space="preserve"> also calculate it in </w:t>
      </w:r>
      <w:r w:rsidRPr="00AD16A5">
        <w:rPr>
          <w:rFonts w:ascii="Times New Roman" w:hAnsi="Times New Roman" w:cs="Times New Roman"/>
          <w:i/>
          <w:sz w:val="24"/>
          <w:szCs w:val="24"/>
          <w:lang w:val="en-GB"/>
        </w:rPr>
        <w:t>Euros</w:t>
      </w:r>
      <w:r w:rsidRPr="00AD16A5">
        <w:rPr>
          <w:rFonts w:ascii="Times New Roman" w:hAnsi="Times New Roman" w:cs="Times New Roman"/>
          <w:sz w:val="24"/>
          <w:szCs w:val="24"/>
          <w:lang w:val="en-GB"/>
        </w:rPr>
        <w:t xml:space="preserve"> by using the purchasing power parity exchange rate.</w:t>
      </w:r>
      <w:r w:rsidRPr="00AD16A5">
        <w:rPr>
          <w:rStyle w:val="Appelnotedebasdep"/>
          <w:rFonts w:ascii="Times New Roman" w:hAnsi="Times New Roman" w:cs="Times New Roman"/>
          <w:sz w:val="24"/>
          <w:szCs w:val="24"/>
          <w:lang w:val="en-GB"/>
        </w:rPr>
        <w:footnoteReference w:id="5"/>
      </w:r>
      <w:r w:rsidRPr="00AD16A5">
        <w:rPr>
          <w:rFonts w:ascii="Times New Roman" w:hAnsi="Times New Roman" w:cs="Times New Roman"/>
          <w:sz w:val="24"/>
          <w:szCs w:val="24"/>
          <w:lang w:val="en-GB"/>
        </w:rPr>
        <w:t xml:space="preserve"> </w:t>
      </w:r>
    </w:p>
    <w:p w:rsidR="00AD16A5" w:rsidRPr="00AD16A5" w:rsidRDefault="00AD16A5" w:rsidP="00AD16A5">
      <w:pPr>
        <w:spacing w:line="360" w:lineRule="auto"/>
        <w:ind w:left="-142" w:hanging="28"/>
        <w:rPr>
          <w:rFonts w:ascii="Times New Roman" w:hAnsi="Times New Roman" w:cs="Times New Roman"/>
          <w:sz w:val="24"/>
          <w:szCs w:val="24"/>
          <w:lang w:val="en-GB"/>
        </w:rPr>
      </w:pPr>
    </w:p>
    <w:p w:rsidR="00AD16A5" w:rsidRPr="00AD16A5" w:rsidRDefault="00AD16A5" w:rsidP="00AD16A5">
      <w:pPr>
        <w:spacing w:line="360" w:lineRule="auto"/>
        <w:ind w:left="-142" w:hanging="28"/>
        <w:rPr>
          <w:rFonts w:ascii="Times New Roman" w:hAnsi="Times New Roman" w:cs="Times New Roman"/>
          <w:b/>
          <w:sz w:val="24"/>
          <w:szCs w:val="24"/>
          <w:lang w:val="en-GB"/>
        </w:rPr>
      </w:pPr>
      <w:r w:rsidRPr="00AD16A5">
        <w:rPr>
          <w:rFonts w:ascii="Times New Roman" w:hAnsi="Times New Roman" w:cs="Times New Roman"/>
          <w:sz w:val="24"/>
          <w:szCs w:val="24"/>
          <w:lang w:val="en-GB"/>
        </w:rPr>
        <w:lastRenderedPageBreak/>
        <w:t>ISSUES and GUIDING QUESTIONS</w:t>
      </w:r>
    </w:p>
    <w:p w:rsidR="00AD16A5" w:rsidRPr="00AD16A5" w:rsidRDefault="00AD16A5" w:rsidP="00AD16A5">
      <w:pPr>
        <w:pStyle w:val="Paragraphedeliste"/>
        <w:numPr>
          <w:ilvl w:val="0"/>
          <w:numId w:val="4"/>
        </w:numPr>
        <w:spacing w:line="360" w:lineRule="auto"/>
        <w:ind w:left="-142" w:hanging="28"/>
        <w:jc w:val="both"/>
        <w:rPr>
          <w:rFonts w:ascii="Times New Roman" w:hAnsi="Times New Roman" w:cs="Times New Roman"/>
          <w:b/>
          <w:color w:val="000000"/>
          <w:sz w:val="24"/>
          <w:szCs w:val="24"/>
          <w:shd w:val="clear" w:color="auto" w:fill="FFFFFF"/>
          <w:lang w:val="en-GB"/>
        </w:rPr>
      </w:pPr>
      <w:r w:rsidRPr="00AD16A5">
        <w:rPr>
          <w:rFonts w:ascii="Times New Roman" w:hAnsi="Times New Roman" w:cs="Times New Roman"/>
          <w:b/>
          <w:sz w:val="24"/>
          <w:szCs w:val="24"/>
          <w:lang w:val="en-GB"/>
        </w:rPr>
        <w:t>Labour policies [employment, unemployment, and rights for unionisation]</w:t>
      </w:r>
    </w:p>
    <w:p w:rsidR="00AD16A5" w:rsidRPr="00AD16A5" w:rsidRDefault="00AD16A5" w:rsidP="00AD16A5">
      <w:pPr>
        <w:pStyle w:val="Paragraphedeliste"/>
        <w:numPr>
          <w:ilvl w:val="1"/>
          <w:numId w:val="4"/>
        </w:numPr>
        <w:spacing w:line="360" w:lineRule="auto"/>
        <w:ind w:left="-142" w:hanging="28"/>
        <w:jc w:val="both"/>
        <w:rPr>
          <w:rFonts w:ascii="Times New Roman" w:hAnsi="Times New Roman" w:cs="Times New Roman"/>
          <w:b/>
          <w:color w:val="000000"/>
          <w:sz w:val="24"/>
          <w:szCs w:val="24"/>
          <w:shd w:val="clear" w:color="auto" w:fill="FFFFFF"/>
          <w:lang w:val="en-GB"/>
        </w:rPr>
      </w:pPr>
      <w:r w:rsidRPr="00AD16A5">
        <w:rPr>
          <w:rFonts w:ascii="Times New Roman" w:hAnsi="Times New Roman" w:cs="Times New Roman"/>
          <w:b/>
          <w:sz w:val="24"/>
          <w:szCs w:val="24"/>
          <w:lang w:val="en-GB"/>
        </w:rPr>
        <w:t>Employment</w:t>
      </w:r>
    </w:p>
    <w:p w:rsidR="00AD16A5" w:rsidRPr="00AD16A5" w:rsidRDefault="00AD16A5" w:rsidP="00AD16A5">
      <w:pPr>
        <w:pStyle w:val="Paragraphedeliste"/>
        <w:numPr>
          <w:ilvl w:val="2"/>
          <w:numId w:val="4"/>
        </w:numPr>
        <w:spacing w:line="360" w:lineRule="auto"/>
        <w:ind w:left="-142" w:hanging="28"/>
        <w:jc w:val="both"/>
        <w:rPr>
          <w:rFonts w:ascii="Times New Roman" w:hAnsi="Times New Roman" w:cs="Times New Roman"/>
          <w:color w:val="000000"/>
          <w:sz w:val="24"/>
          <w:szCs w:val="24"/>
          <w:shd w:val="clear" w:color="auto" w:fill="FFFFFF"/>
          <w:lang w:val="en-GB"/>
        </w:rPr>
      </w:pPr>
      <w:r w:rsidRPr="00AD16A5">
        <w:rPr>
          <w:rFonts w:ascii="Times New Roman" w:hAnsi="Times New Roman" w:cs="Times New Roman"/>
          <w:sz w:val="24"/>
          <w:szCs w:val="24"/>
          <w:lang w:val="en-GB"/>
        </w:rPr>
        <w:t>Termination of contracts (rights, benefits)</w:t>
      </w:r>
    </w:p>
    <w:p w:rsidR="00AD16A5" w:rsidRPr="00AD16A5" w:rsidRDefault="00AD16A5" w:rsidP="00AD16A5">
      <w:pPr>
        <w:pStyle w:val="Paragraphedeliste"/>
        <w:spacing w:line="360" w:lineRule="auto"/>
        <w:ind w:left="-142" w:hanging="28"/>
        <w:jc w:val="both"/>
        <w:rPr>
          <w:rFonts w:ascii="Times New Roman" w:hAnsi="Times New Roman" w:cs="Times New Roman"/>
          <w:color w:val="000000"/>
          <w:sz w:val="24"/>
          <w:szCs w:val="24"/>
          <w:shd w:val="clear" w:color="auto" w:fill="FFFFFF"/>
          <w:lang w:val="en-GB"/>
        </w:rPr>
      </w:pPr>
      <w:r w:rsidRPr="00AD16A5">
        <w:rPr>
          <w:rFonts w:ascii="Times New Roman" w:hAnsi="Times New Roman" w:cs="Times New Roman"/>
          <w:sz w:val="24"/>
          <w:szCs w:val="24"/>
          <w:lang w:val="en-GB"/>
        </w:rPr>
        <w:t>Are there legal rights of advance notice, how these look like and to whom these are applicable?</w:t>
      </w:r>
      <w:r w:rsidRPr="00AD16A5">
        <w:rPr>
          <w:rStyle w:val="Appelnotedebasdep"/>
          <w:rFonts w:ascii="Times New Roman" w:hAnsi="Times New Roman" w:cs="Times New Roman"/>
          <w:sz w:val="24"/>
          <w:szCs w:val="24"/>
          <w:lang w:val="en-GB"/>
        </w:rPr>
        <w:footnoteReference w:id="6"/>
      </w:r>
      <w:r w:rsidRPr="00AD16A5">
        <w:rPr>
          <w:rFonts w:ascii="Times New Roman" w:hAnsi="Times New Roman" w:cs="Times New Roman"/>
          <w:sz w:val="24"/>
          <w:szCs w:val="24"/>
          <w:lang w:val="en-GB"/>
        </w:rPr>
        <w:t xml:space="preserve"> What is the compensation (fee) for the termination of the employment contract of full time workers? Does the law establish a public policy list of “fair” grounds for dismissal? Is redundancy (also known as retrenchment, termination for economic reasons, necessities of the company, or objective causes) considered a “fair” ground for dismissal by law, or if such dismissal always entails a mandatory penalty? </w:t>
      </w:r>
    </w:p>
    <w:p w:rsidR="00AD16A5" w:rsidRPr="00AD16A5" w:rsidRDefault="00AD16A5" w:rsidP="00AD16A5">
      <w:pPr>
        <w:pStyle w:val="Paragraphedeliste"/>
        <w:spacing w:line="360" w:lineRule="auto"/>
        <w:ind w:left="-142" w:hanging="28"/>
        <w:jc w:val="both"/>
        <w:rPr>
          <w:rFonts w:ascii="Times New Roman" w:hAnsi="Times New Roman" w:cs="Times New Roman"/>
          <w:color w:val="000000"/>
          <w:sz w:val="24"/>
          <w:szCs w:val="24"/>
          <w:shd w:val="clear" w:color="auto" w:fill="FFFFFF"/>
          <w:lang w:val="en-GB"/>
        </w:rPr>
      </w:pPr>
      <w:r w:rsidRPr="00AD16A5">
        <w:rPr>
          <w:rFonts w:ascii="Times New Roman" w:hAnsi="Times New Roman" w:cs="Times New Roman"/>
          <w:color w:val="000000"/>
          <w:sz w:val="24"/>
          <w:szCs w:val="24"/>
          <w:shd w:val="clear" w:color="auto" w:fill="FFFFFF"/>
          <w:lang w:val="en-GB"/>
        </w:rPr>
        <w:tab/>
      </w:r>
    </w:p>
    <w:p w:rsidR="00AD16A5" w:rsidRPr="00AD16A5" w:rsidRDefault="00AD16A5" w:rsidP="00AD16A5">
      <w:pPr>
        <w:pStyle w:val="Paragraphedeliste"/>
        <w:numPr>
          <w:ilvl w:val="2"/>
          <w:numId w:val="4"/>
        </w:numPr>
        <w:spacing w:line="360" w:lineRule="auto"/>
        <w:ind w:left="-142" w:hanging="28"/>
        <w:jc w:val="both"/>
        <w:rPr>
          <w:rFonts w:ascii="Times New Roman" w:hAnsi="Times New Roman" w:cs="Times New Roman"/>
          <w:color w:val="000000"/>
          <w:sz w:val="24"/>
          <w:szCs w:val="24"/>
          <w:shd w:val="clear" w:color="auto" w:fill="FFFFFF"/>
          <w:lang w:val="en-GB"/>
        </w:rPr>
      </w:pPr>
      <w:r w:rsidRPr="00AD16A5">
        <w:rPr>
          <w:rFonts w:ascii="Times New Roman" w:hAnsi="Times New Roman" w:cs="Times New Roman"/>
          <w:sz w:val="24"/>
          <w:szCs w:val="24"/>
          <w:lang w:val="en-GB"/>
        </w:rPr>
        <w:t>Minimum wage (rights)</w:t>
      </w:r>
    </w:p>
    <w:p w:rsidR="00AD16A5" w:rsidRPr="00AD16A5" w:rsidRDefault="00AD16A5" w:rsidP="00AD16A5">
      <w:pPr>
        <w:pStyle w:val="Paragraphedeliste"/>
        <w:spacing w:line="360" w:lineRule="auto"/>
        <w:ind w:left="-142" w:hanging="28"/>
        <w:jc w:val="both"/>
        <w:rPr>
          <w:rFonts w:ascii="Times New Roman" w:hAnsi="Times New Roman" w:cs="Times New Roman"/>
          <w:sz w:val="24"/>
          <w:szCs w:val="24"/>
          <w:lang w:val="en-GB"/>
        </w:rPr>
      </w:pPr>
      <w:r w:rsidRPr="00AD16A5">
        <w:rPr>
          <w:rFonts w:ascii="Times New Roman" w:hAnsi="Times New Roman" w:cs="Times New Roman"/>
          <w:sz w:val="24"/>
          <w:szCs w:val="24"/>
          <w:lang w:val="en-GB"/>
        </w:rPr>
        <w:t xml:space="preserve">Who has the right to have minimum wage, are there any exceptions? </w:t>
      </w:r>
    </w:p>
    <w:p w:rsidR="00AD16A5" w:rsidRPr="00AD16A5" w:rsidRDefault="00AD16A5" w:rsidP="00AD16A5">
      <w:pPr>
        <w:pStyle w:val="Paragraphedeliste"/>
        <w:spacing w:line="360" w:lineRule="auto"/>
        <w:ind w:left="-142" w:hanging="28"/>
        <w:jc w:val="both"/>
        <w:rPr>
          <w:rFonts w:ascii="Times New Roman" w:hAnsi="Times New Roman" w:cs="Times New Roman"/>
          <w:sz w:val="24"/>
          <w:szCs w:val="24"/>
          <w:lang w:val="en-GB"/>
        </w:rPr>
      </w:pPr>
    </w:p>
    <w:p w:rsidR="00AD16A5" w:rsidRPr="00AD16A5" w:rsidRDefault="00AD16A5" w:rsidP="00AD16A5">
      <w:pPr>
        <w:pStyle w:val="Paragraphedeliste"/>
        <w:numPr>
          <w:ilvl w:val="2"/>
          <w:numId w:val="4"/>
        </w:numPr>
        <w:spacing w:line="360" w:lineRule="auto"/>
        <w:ind w:left="-142" w:hanging="28"/>
        <w:jc w:val="both"/>
        <w:rPr>
          <w:rFonts w:ascii="Times New Roman" w:hAnsi="Times New Roman" w:cs="Times New Roman"/>
          <w:color w:val="000000"/>
          <w:sz w:val="24"/>
          <w:szCs w:val="24"/>
          <w:shd w:val="clear" w:color="auto" w:fill="FFFFFF"/>
          <w:lang w:val="en-GB"/>
        </w:rPr>
      </w:pPr>
      <w:r w:rsidRPr="00AD16A5">
        <w:rPr>
          <w:rFonts w:ascii="Times New Roman" w:hAnsi="Times New Roman" w:cs="Times New Roman"/>
          <w:sz w:val="24"/>
          <w:szCs w:val="24"/>
          <w:lang w:val="en-GB"/>
        </w:rPr>
        <w:t>Vacation (rights, benefits)</w:t>
      </w:r>
    </w:p>
    <w:p w:rsidR="00AD16A5" w:rsidRPr="00AD16A5" w:rsidRDefault="00AD16A5" w:rsidP="00AD16A5">
      <w:pPr>
        <w:pStyle w:val="Paragraphedeliste"/>
        <w:spacing w:line="360" w:lineRule="auto"/>
        <w:ind w:left="-142" w:hanging="28"/>
        <w:jc w:val="both"/>
        <w:rPr>
          <w:rFonts w:ascii="Times New Roman" w:hAnsi="Times New Roman" w:cs="Times New Roman"/>
          <w:sz w:val="24"/>
          <w:szCs w:val="24"/>
          <w:lang w:val="en-GB"/>
        </w:rPr>
      </w:pPr>
      <w:r w:rsidRPr="00AD16A5">
        <w:rPr>
          <w:rFonts w:ascii="Times New Roman" w:hAnsi="Times New Roman" w:cs="Times New Roman"/>
          <w:sz w:val="24"/>
          <w:szCs w:val="24"/>
          <w:lang w:val="en-GB"/>
        </w:rPr>
        <w:t>Do employees have a paid time off for national or local holidays by law or mandatory collective agreement? How many days lasts the paid vacation? Do people receive holiday allowances, how large are they?</w:t>
      </w:r>
    </w:p>
    <w:p w:rsidR="00AD16A5" w:rsidRPr="00AD16A5" w:rsidRDefault="00AD16A5" w:rsidP="00AD16A5">
      <w:pPr>
        <w:pStyle w:val="Paragraphedeliste"/>
        <w:spacing w:line="360" w:lineRule="auto"/>
        <w:ind w:left="-142" w:hanging="28"/>
        <w:jc w:val="both"/>
        <w:rPr>
          <w:rFonts w:ascii="Times New Roman" w:hAnsi="Times New Roman" w:cs="Times New Roman"/>
          <w:sz w:val="24"/>
          <w:szCs w:val="24"/>
          <w:lang w:val="en-GB"/>
        </w:rPr>
      </w:pPr>
    </w:p>
    <w:p w:rsidR="00AD16A5" w:rsidRPr="00AD16A5" w:rsidRDefault="00AD16A5" w:rsidP="00AD16A5">
      <w:pPr>
        <w:pStyle w:val="Paragraphedeliste"/>
        <w:numPr>
          <w:ilvl w:val="1"/>
          <w:numId w:val="4"/>
        </w:numPr>
        <w:spacing w:line="360" w:lineRule="auto"/>
        <w:ind w:left="-142" w:hanging="28"/>
        <w:jc w:val="both"/>
        <w:rPr>
          <w:rFonts w:ascii="Times New Roman" w:hAnsi="Times New Roman" w:cs="Times New Roman"/>
          <w:b/>
          <w:color w:val="000000"/>
          <w:sz w:val="24"/>
          <w:szCs w:val="24"/>
          <w:shd w:val="clear" w:color="auto" w:fill="FFFFFF"/>
          <w:lang w:val="en-GB"/>
        </w:rPr>
      </w:pPr>
      <w:r w:rsidRPr="00AD16A5">
        <w:rPr>
          <w:rFonts w:ascii="Times New Roman" w:hAnsi="Times New Roman" w:cs="Times New Roman"/>
          <w:b/>
          <w:sz w:val="24"/>
          <w:szCs w:val="24"/>
          <w:lang w:val="en-GB"/>
        </w:rPr>
        <w:t xml:space="preserve">Unemployment </w:t>
      </w:r>
    </w:p>
    <w:p w:rsidR="00AD16A5" w:rsidRPr="00AD16A5" w:rsidRDefault="00AD16A5" w:rsidP="00AD16A5">
      <w:pPr>
        <w:pStyle w:val="Paragraphedeliste"/>
        <w:numPr>
          <w:ilvl w:val="2"/>
          <w:numId w:val="4"/>
        </w:numPr>
        <w:spacing w:line="360" w:lineRule="auto"/>
        <w:ind w:left="-142" w:hanging="28"/>
        <w:jc w:val="both"/>
        <w:rPr>
          <w:rFonts w:ascii="Times New Roman" w:hAnsi="Times New Roman" w:cs="Times New Roman"/>
          <w:color w:val="000000"/>
          <w:sz w:val="24"/>
          <w:szCs w:val="24"/>
          <w:shd w:val="clear" w:color="auto" w:fill="FFFFFF"/>
          <w:lang w:val="en-GB"/>
        </w:rPr>
      </w:pPr>
      <w:r w:rsidRPr="00AD16A5">
        <w:rPr>
          <w:rFonts w:ascii="Times New Roman" w:hAnsi="Times New Roman" w:cs="Times New Roman"/>
          <w:color w:val="000000"/>
          <w:sz w:val="24"/>
          <w:szCs w:val="24"/>
          <w:shd w:val="clear" w:color="auto" w:fill="FFFFFF"/>
          <w:lang w:val="en-GB"/>
        </w:rPr>
        <w:t>Eligibility and constraints (rights)</w:t>
      </w:r>
    </w:p>
    <w:p w:rsidR="00AD16A5" w:rsidRPr="00AD16A5" w:rsidRDefault="00AD16A5" w:rsidP="00AD16A5">
      <w:pPr>
        <w:pStyle w:val="Paragraphedeliste"/>
        <w:spacing w:line="360" w:lineRule="auto"/>
        <w:ind w:left="-142" w:hanging="28"/>
        <w:jc w:val="both"/>
        <w:rPr>
          <w:rFonts w:ascii="Times New Roman" w:hAnsi="Times New Roman" w:cs="Times New Roman"/>
          <w:color w:val="000000"/>
          <w:sz w:val="24"/>
          <w:szCs w:val="24"/>
          <w:shd w:val="clear" w:color="auto" w:fill="FFFFFF"/>
          <w:lang w:val="en-GB"/>
        </w:rPr>
      </w:pPr>
      <w:r w:rsidRPr="00AD16A5">
        <w:rPr>
          <w:rFonts w:ascii="Times New Roman" w:hAnsi="Times New Roman" w:cs="Times New Roman"/>
          <w:color w:val="000000"/>
          <w:sz w:val="24"/>
          <w:szCs w:val="24"/>
          <w:shd w:val="clear" w:color="auto" w:fill="FFFFFF"/>
          <w:lang w:val="en-GB"/>
        </w:rPr>
        <w:t xml:space="preserve">What are the requirements for being officially registered as the unemployed? Who is entitled to unemployment benefit (e.g., how many months one has to work for being eligible for this benefit?) Do the rules vary across sectors (private/public) or character of contract (temporary, non-temporary)? How long is the payment period and are there any constraints (e.g., mandatory training, inability to refuse the offered job)? </w:t>
      </w:r>
    </w:p>
    <w:p w:rsidR="00AD16A5" w:rsidRDefault="00AD16A5" w:rsidP="00AD16A5">
      <w:pPr>
        <w:pStyle w:val="Paragraphedeliste"/>
        <w:spacing w:line="360" w:lineRule="auto"/>
        <w:ind w:left="-142" w:hanging="28"/>
        <w:jc w:val="both"/>
        <w:rPr>
          <w:rFonts w:ascii="Times New Roman" w:hAnsi="Times New Roman" w:cs="Times New Roman"/>
          <w:color w:val="000000"/>
          <w:sz w:val="24"/>
          <w:szCs w:val="24"/>
          <w:shd w:val="clear" w:color="auto" w:fill="FFFFFF"/>
          <w:lang w:val="en-GB"/>
        </w:rPr>
      </w:pPr>
    </w:p>
    <w:p w:rsidR="00AD16A5" w:rsidRDefault="00AD16A5" w:rsidP="00AD16A5">
      <w:pPr>
        <w:pStyle w:val="Paragraphedeliste"/>
        <w:spacing w:line="360" w:lineRule="auto"/>
        <w:ind w:left="-142" w:hanging="28"/>
        <w:jc w:val="both"/>
        <w:rPr>
          <w:rFonts w:ascii="Times New Roman" w:hAnsi="Times New Roman" w:cs="Times New Roman"/>
          <w:color w:val="000000"/>
          <w:sz w:val="24"/>
          <w:szCs w:val="24"/>
          <w:shd w:val="clear" w:color="auto" w:fill="FFFFFF"/>
          <w:lang w:val="en-GB"/>
        </w:rPr>
      </w:pPr>
    </w:p>
    <w:p w:rsidR="00AD16A5" w:rsidRDefault="00AD16A5" w:rsidP="00AD16A5">
      <w:pPr>
        <w:pStyle w:val="Paragraphedeliste"/>
        <w:spacing w:line="360" w:lineRule="auto"/>
        <w:ind w:left="-142" w:hanging="28"/>
        <w:jc w:val="both"/>
        <w:rPr>
          <w:rFonts w:ascii="Times New Roman" w:hAnsi="Times New Roman" w:cs="Times New Roman"/>
          <w:color w:val="000000"/>
          <w:sz w:val="24"/>
          <w:szCs w:val="24"/>
          <w:shd w:val="clear" w:color="auto" w:fill="FFFFFF"/>
          <w:lang w:val="en-GB"/>
        </w:rPr>
      </w:pPr>
    </w:p>
    <w:p w:rsidR="00AD16A5" w:rsidRDefault="00AD16A5" w:rsidP="00AD16A5">
      <w:pPr>
        <w:pStyle w:val="Paragraphedeliste"/>
        <w:spacing w:line="360" w:lineRule="auto"/>
        <w:ind w:left="-142" w:hanging="28"/>
        <w:jc w:val="both"/>
        <w:rPr>
          <w:rFonts w:ascii="Times New Roman" w:hAnsi="Times New Roman" w:cs="Times New Roman"/>
          <w:color w:val="000000"/>
          <w:sz w:val="24"/>
          <w:szCs w:val="24"/>
          <w:shd w:val="clear" w:color="auto" w:fill="FFFFFF"/>
          <w:lang w:val="en-GB"/>
        </w:rPr>
      </w:pPr>
    </w:p>
    <w:p w:rsidR="00AD16A5" w:rsidRDefault="00AD16A5" w:rsidP="00AD16A5">
      <w:pPr>
        <w:pStyle w:val="Paragraphedeliste"/>
        <w:spacing w:line="360" w:lineRule="auto"/>
        <w:ind w:left="-142" w:hanging="28"/>
        <w:jc w:val="both"/>
        <w:rPr>
          <w:rFonts w:ascii="Times New Roman" w:hAnsi="Times New Roman" w:cs="Times New Roman"/>
          <w:color w:val="000000"/>
          <w:sz w:val="24"/>
          <w:szCs w:val="24"/>
          <w:shd w:val="clear" w:color="auto" w:fill="FFFFFF"/>
          <w:lang w:val="en-GB"/>
        </w:rPr>
      </w:pPr>
    </w:p>
    <w:p w:rsidR="00AD16A5" w:rsidRDefault="00AD16A5" w:rsidP="00AD16A5">
      <w:pPr>
        <w:pStyle w:val="Paragraphedeliste"/>
        <w:spacing w:line="360" w:lineRule="auto"/>
        <w:ind w:left="-142" w:hanging="28"/>
        <w:jc w:val="both"/>
        <w:rPr>
          <w:rFonts w:ascii="Times New Roman" w:hAnsi="Times New Roman" w:cs="Times New Roman"/>
          <w:color w:val="000000"/>
          <w:sz w:val="24"/>
          <w:szCs w:val="24"/>
          <w:shd w:val="clear" w:color="auto" w:fill="FFFFFF"/>
          <w:lang w:val="en-GB"/>
        </w:rPr>
      </w:pPr>
    </w:p>
    <w:p w:rsidR="00AD16A5" w:rsidRPr="00AD16A5" w:rsidRDefault="00AD16A5" w:rsidP="00AD16A5">
      <w:pPr>
        <w:pStyle w:val="Paragraphedeliste"/>
        <w:numPr>
          <w:ilvl w:val="2"/>
          <w:numId w:val="4"/>
        </w:numPr>
        <w:spacing w:line="360" w:lineRule="auto"/>
        <w:ind w:left="-142" w:hanging="28"/>
        <w:jc w:val="both"/>
        <w:rPr>
          <w:rFonts w:ascii="Times New Roman" w:hAnsi="Times New Roman" w:cs="Times New Roman"/>
          <w:color w:val="000000"/>
          <w:sz w:val="24"/>
          <w:szCs w:val="24"/>
          <w:shd w:val="clear" w:color="auto" w:fill="FFFFFF"/>
          <w:lang w:val="en-GB"/>
        </w:rPr>
      </w:pPr>
      <w:r w:rsidRPr="00AD16A5">
        <w:rPr>
          <w:rFonts w:ascii="Times New Roman" w:hAnsi="Times New Roman" w:cs="Times New Roman"/>
          <w:color w:val="000000"/>
          <w:sz w:val="24"/>
          <w:szCs w:val="24"/>
          <w:shd w:val="clear" w:color="auto" w:fill="FFFFFF"/>
          <w:lang w:val="en-GB"/>
        </w:rPr>
        <w:lastRenderedPageBreak/>
        <w:t>Benefits</w:t>
      </w:r>
    </w:p>
    <w:p w:rsidR="00AD16A5" w:rsidRPr="00AD16A5" w:rsidRDefault="00AD16A5" w:rsidP="00AD16A5">
      <w:pPr>
        <w:pStyle w:val="Paragraphedeliste"/>
        <w:spacing w:line="360" w:lineRule="auto"/>
        <w:ind w:left="-142" w:hanging="28"/>
        <w:rPr>
          <w:rFonts w:ascii="Times New Roman" w:hAnsi="Times New Roman" w:cs="Times New Roman"/>
          <w:color w:val="000000"/>
          <w:sz w:val="24"/>
          <w:szCs w:val="24"/>
          <w:shd w:val="clear" w:color="auto" w:fill="FFFFFF"/>
          <w:lang w:val="en-GB"/>
        </w:rPr>
      </w:pPr>
      <w:r w:rsidRPr="00AD16A5">
        <w:rPr>
          <w:rFonts w:ascii="Times New Roman" w:hAnsi="Times New Roman" w:cs="Times New Roman"/>
          <w:color w:val="000000"/>
          <w:sz w:val="24"/>
          <w:szCs w:val="24"/>
          <w:shd w:val="clear" w:color="auto" w:fill="FFFFFF"/>
          <w:lang w:val="en-GB"/>
        </w:rPr>
        <w:tab/>
        <w:t>How large percentage of the salary</w:t>
      </w:r>
      <w:r w:rsidRPr="00AD16A5">
        <w:rPr>
          <w:rStyle w:val="Appelnotedebasdep"/>
          <w:rFonts w:ascii="Times New Roman" w:hAnsi="Times New Roman" w:cs="Times New Roman"/>
          <w:color w:val="000000"/>
          <w:sz w:val="24"/>
          <w:szCs w:val="24"/>
          <w:shd w:val="clear" w:color="auto" w:fill="FFFFFF"/>
          <w:lang w:val="en-GB"/>
        </w:rPr>
        <w:footnoteReference w:id="7"/>
      </w:r>
      <w:r w:rsidRPr="00AD16A5">
        <w:rPr>
          <w:rFonts w:ascii="Times New Roman" w:hAnsi="Times New Roman" w:cs="Times New Roman"/>
          <w:color w:val="000000"/>
          <w:sz w:val="24"/>
          <w:szCs w:val="24"/>
          <w:shd w:val="clear" w:color="auto" w:fill="FFFFFF"/>
          <w:lang w:val="en-GB"/>
        </w:rPr>
        <w:t xml:space="preserve"> is covered by unemployment benefits in case of a one-year unemployment spell? How is the unemployment benefit calculated (flat rate/ salary related etc.)? </w:t>
      </w:r>
    </w:p>
    <w:p w:rsidR="00AD16A5" w:rsidRPr="00AD16A5" w:rsidRDefault="00AD16A5" w:rsidP="00AD16A5">
      <w:pPr>
        <w:pStyle w:val="Paragraphedeliste"/>
        <w:spacing w:line="360" w:lineRule="auto"/>
        <w:ind w:left="-142" w:hanging="28"/>
        <w:rPr>
          <w:rFonts w:ascii="Times New Roman" w:hAnsi="Times New Roman" w:cs="Times New Roman"/>
          <w:color w:val="000000"/>
          <w:sz w:val="24"/>
          <w:szCs w:val="24"/>
          <w:shd w:val="clear" w:color="auto" w:fill="FFFFFF"/>
          <w:lang w:val="en-GB"/>
        </w:rPr>
      </w:pPr>
    </w:p>
    <w:p w:rsidR="00AD16A5" w:rsidRPr="00AD16A5" w:rsidRDefault="00AD16A5" w:rsidP="00AD16A5">
      <w:pPr>
        <w:pStyle w:val="Paragraphedeliste"/>
        <w:numPr>
          <w:ilvl w:val="2"/>
          <w:numId w:val="4"/>
        </w:numPr>
        <w:spacing w:line="360" w:lineRule="auto"/>
        <w:ind w:left="-142" w:hanging="28"/>
        <w:jc w:val="both"/>
        <w:rPr>
          <w:rFonts w:ascii="Times New Roman" w:hAnsi="Times New Roman" w:cs="Times New Roman"/>
          <w:color w:val="000000"/>
          <w:sz w:val="24"/>
          <w:szCs w:val="24"/>
          <w:shd w:val="clear" w:color="auto" w:fill="FFFFFF"/>
          <w:lang w:val="en-GB"/>
        </w:rPr>
      </w:pPr>
      <w:r w:rsidRPr="00AD16A5">
        <w:rPr>
          <w:rFonts w:ascii="Times New Roman" w:hAnsi="Times New Roman" w:cs="Times New Roman"/>
          <w:color w:val="000000"/>
          <w:sz w:val="24"/>
          <w:szCs w:val="24"/>
          <w:shd w:val="clear" w:color="auto" w:fill="FFFFFF"/>
          <w:lang w:val="en-GB"/>
        </w:rPr>
        <w:t>Services</w:t>
      </w:r>
    </w:p>
    <w:p w:rsidR="00AD16A5" w:rsidRPr="00AD16A5" w:rsidRDefault="00AD16A5" w:rsidP="00AD16A5">
      <w:pPr>
        <w:pStyle w:val="Paragraphedeliste"/>
        <w:spacing w:line="360" w:lineRule="auto"/>
        <w:ind w:left="-142" w:hanging="28"/>
        <w:jc w:val="both"/>
        <w:rPr>
          <w:rFonts w:ascii="Times New Roman" w:hAnsi="Times New Roman" w:cs="Times New Roman"/>
          <w:color w:val="000000"/>
          <w:sz w:val="24"/>
          <w:szCs w:val="24"/>
          <w:shd w:val="clear" w:color="auto" w:fill="FFFFFF"/>
          <w:lang w:val="en-GB"/>
        </w:rPr>
      </w:pPr>
      <w:r w:rsidRPr="00AD16A5">
        <w:rPr>
          <w:rFonts w:ascii="Times New Roman" w:hAnsi="Times New Roman" w:cs="Times New Roman"/>
          <w:color w:val="000000"/>
          <w:sz w:val="24"/>
          <w:szCs w:val="24"/>
          <w:shd w:val="clear" w:color="auto" w:fill="FFFFFF"/>
          <w:lang w:val="en-GB"/>
        </w:rPr>
        <w:t xml:space="preserve">What kinds of training services are available for unemployed, how it differs by long-and short time unemployment? Any particular help for starting with own small business? </w:t>
      </w:r>
    </w:p>
    <w:p w:rsidR="00AD16A5" w:rsidRPr="00AD16A5" w:rsidRDefault="00AD16A5" w:rsidP="00AD16A5">
      <w:pPr>
        <w:pStyle w:val="Paragraphedeliste"/>
        <w:spacing w:line="360" w:lineRule="auto"/>
        <w:ind w:left="-142" w:hanging="28"/>
        <w:jc w:val="both"/>
        <w:rPr>
          <w:rFonts w:ascii="Times New Roman" w:hAnsi="Times New Roman" w:cs="Times New Roman"/>
          <w:sz w:val="24"/>
          <w:szCs w:val="24"/>
          <w:lang w:val="en-GB"/>
        </w:rPr>
      </w:pPr>
    </w:p>
    <w:p w:rsidR="00AD16A5" w:rsidRPr="00AD16A5" w:rsidRDefault="00AD16A5" w:rsidP="00AD16A5">
      <w:pPr>
        <w:pStyle w:val="Paragraphedeliste"/>
        <w:numPr>
          <w:ilvl w:val="1"/>
          <w:numId w:val="4"/>
        </w:numPr>
        <w:spacing w:line="360" w:lineRule="auto"/>
        <w:ind w:left="-142" w:hanging="28"/>
        <w:jc w:val="both"/>
        <w:rPr>
          <w:rFonts w:ascii="Times New Roman" w:hAnsi="Times New Roman" w:cs="Times New Roman"/>
          <w:b/>
          <w:color w:val="000000"/>
          <w:sz w:val="24"/>
          <w:szCs w:val="24"/>
          <w:shd w:val="clear" w:color="auto" w:fill="FFFFFF"/>
          <w:lang w:val="en-GB"/>
        </w:rPr>
      </w:pPr>
      <w:r w:rsidRPr="00AD16A5">
        <w:rPr>
          <w:rFonts w:ascii="Times New Roman" w:hAnsi="Times New Roman" w:cs="Times New Roman"/>
          <w:b/>
          <w:sz w:val="24"/>
          <w:szCs w:val="24"/>
          <w:lang w:val="en-GB"/>
        </w:rPr>
        <w:t>Unionisation and strikes</w:t>
      </w:r>
    </w:p>
    <w:p w:rsidR="00AD16A5" w:rsidRPr="00AD16A5" w:rsidRDefault="00AD16A5" w:rsidP="00AD16A5">
      <w:pPr>
        <w:pStyle w:val="Paragraphedeliste"/>
        <w:numPr>
          <w:ilvl w:val="2"/>
          <w:numId w:val="4"/>
        </w:numPr>
        <w:spacing w:line="360" w:lineRule="auto"/>
        <w:ind w:left="-142" w:hanging="28"/>
        <w:jc w:val="both"/>
        <w:rPr>
          <w:rFonts w:ascii="Times New Roman" w:hAnsi="Times New Roman" w:cs="Times New Roman"/>
          <w:color w:val="000000"/>
          <w:sz w:val="24"/>
          <w:szCs w:val="24"/>
          <w:shd w:val="clear" w:color="auto" w:fill="FFFFFF"/>
          <w:lang w:val="en-GB"/>
        </w:rPr>
      </w:pPr>
      <w:r w:rsidRPr="00AD16A5">
        <w:rPr>
          <w:rFonts w:ascii="Times New Roman" w:hAnsi="Times New Roman" w:cs="Times New Roman"/>
          <w:sz w:val="24"/>
          <w:szCs w:val="24"/>
          <w:lang w:val="en-GB"/>
        </w:rPr>
        <w:t>Unions and bargaining (rights)</w:t>
      </w:r>
    </w:p>
    <w:p w:rsidR="00AD16A5" w:rsidRPr="00AD16A5" w:rsidRDefault="00AD16A5" w:rsidP="00AD16A5">
      <w:pPr>
        <w:pStyle w:val="Paragraphedeliste"/>
        <w:spacing w:line="360" w:lineRule="auto"/>
        <w:ind w:left="-142" w:hanging="28"/>
        <w:jc w:val="both"/>
        <w:rPr>
          <w:rFonts w:ascii="Times New Roman" w:hAnsi="Times New Roman" w:cs="Times New Roman"/>
          <w:color w:val="000000"/>
          <w:sz w:val="24"/>
          <w:szCs w:val="24"/>
          <w:shd w:val="clear" w:color="auto" w:fill="FFFFFF"/>
          <w:lang w:val="en-GB"/>
        </w:rPr>
      </w:pPr>
      <w:r w:rsidRPr="00AD16A5">
        <w:rPr>
          <w:rFonts w:ascii="Times New Roman" w:hAnsi="Times New Roman" w:cs="Times New Roman"/>
          <w:color w:val="000000"/>
          <w:sz w:val="24"/>
          <w:szCs w:val="24"/>
          <w:shd w:val="clear" w:color="auto" w:fill="FFFFFF"/>
          <w:lang w:val="en-GB"/>
        </w:rPr>
        <w:t>Has every worker/employee a right to be part of a union? If not, describe differences. Is a right to unionization specified in the constitution (if it is regulated by other laws, it means weaker protection of rights)? Are workers councils, committees or equivalent bodies are mandated by law?</w:t>
      </w:r>
      <w:r w:rsidRPr="00AD16A5">
        <w:rPr>
          <w:rStyle w:val="Appelnotedebasdep"/>
          <w:rFonts w:ascii="Times New Roman" w:hAnsi="Times New Roman" w:cs="Times New Roman"/>
          <w:color w:val="000000"/>
          <w:sz w:val="24"/>
          <w:szCs w:val="24"/>
          <w:shd w:val="clear" w:color="auto" w:fill="FFFFFF"/>
          <w:lang w:val="en-GB"/>
        </w:rPr>
        <w:footnoteReference w:id="8"/>
      </w:r>
      <w:r w:rsidRPr="00AD16A5">
        <w:rPr>
          <w:rFonts w:ascii="Times New Roman" w:hAnsi="Times New Roman" w:cs="Times New Roman"/>
          <w:color w:val="000000"/>
          <w:sz w:val="24"/>
          <w:szCs w:val="24"/>
          <w:shd w:val="clear" w:color="auto" w:fill="FFFFFF"/>
          <w:lang w:val="en-GB"/>
        </w:rPr>
        <w:t xml:space="preserve"> Do employers have the legal duty to bargain and/or to reach an agreement with unions, workers councils or other organizations of workers?</w:t>
      </w:r>
    </w:p>
    <w:p w:rsidR="00AD16A5" w:rsidRPr="00AD16A5" w:rsidRDefault="00AD16A5" w:rsidP="00AD16A5">
      <w:pPr>
        <w:pStyle w:val="Paragraphedeliste"/>
        <w:spacing w:line="360" w:lineRule="auto"/>
        <w:ind w:left="-142" w:hanging="28"/>
        <w:jc w:val="both"/>
        <w:rPr>
          <w:rFonts w:ascii="Times New Roman" w:hAnsi="Times New Roman" w:cs="Times New Roman"/>
          <w:color w:val="000000"/>
          <w:sz w:val="24"/>
          <w:szCs w:val="24"/>
          <w:shd w:val="clear" w:color="auto" w:fill="FFFFFF"/>
          <w:lang w:val="en-GB"/>
        </w:rPr>
      </w:pPr>
    </w:p>
    <w:p w:rsidR="00AD16A5" w:rsidRPr="00AD16A5" w:rsidRDefault="00AD16A5" w:rsidP="00AD16A5">
      <w:pPr>
        <w:pStyle w:val="Paragraphedeliste"/>
        <w:numPr>
          <w:ilvl w:val="2"/>
          <w:numId w:val="4"/>
        </w:numPr>
        <w:spacing w:line="360" w:lineRule="auto"/>
        <w:ind w:left="-142" w:hanging="28"/>
        <w:jc w:val="both"/>
        <w:rPr>
          <w:rFonts w:ascii="Times New Roman" w:hAnsi="Times New Roman" w:cs="Times New Roman"/>
          <w:color w:val="000000"/>
          <w:sz w:val="24"/>
          <w:szCs w:val="24"/>
          <w:shd w:val="clear" w:color="auto" w:fill="FFFFFF"/>
          <w:lang w:val="en-GB"/>
        </w:rPr>
      </w:pPr>
      <w:r w:rsidRPr="00AD16A5">
        <w:rPr>
          <w:rFonts w:ascii="Times New Roman" w:hAnsi="Times New Roman" w:cs="Times New Roman"/>
          <w:color w:val="000000"/>
          <w:sz w:val="24"/>
          <w:szCs w:val="24"/>
          <w:shd w:val="clear" w:color="auto" w:fill="FFFFFF"/>
          <w:lang w:val="en-GB"/>
        </w:rPr>
        <w:t>Strikes (rights)</w:t>
      </w:r>
    </w:p>
    <w:p w:rsidR="00AD16A5" w:rsidRPr="00AD16A5" w:rsidRDefault="00AD16A5" w:rsidP="00AD16A5">
      <w:pPr>
        <w:pStyle w:val="Paragraphedeliste"/>
        <w:spacing w:line="360" w:lineRule="auto"/>
        <w:ind w:left="-142" w:hanging="28"/>
        <w:jc w:val="both"/>
        <w:rPr>
          <w:rFonts w:ascii="Times New Roman" w:hAnsi="Times New Roman" w:cs="Times New Roman"/>
          <w:color w:val="000000"/>
          <w:sz w:val="24"/>
          <w:szCs w:val="24"/>
          <w:shd w:val="clear" w:color="auto" w:fill="FFFFFF"/>
          <w:lang w:val="en-GB"/>
        </w:rPr>
      </w:pPr>
      <w:r w:rsidRPr="00AD16A5">
        <w:rPr>
          <w:rFonts w:ascii="Times New Roman" w:hAnsi="Times New Roman" w:cs="Times New Roman"/>
          <w:color w:val="000000"/>
          <w:sz w:val="24"/>
          <w:szCs w:val="24"/>
          <w:shd w:val="clear" w:color="auto" w:fill="FFFFFF"/>
          <w:lang w:val="en-GB"/>
        </w:rPr>
        <w:t xml:space="preserve">Which workers have according to the law the right or the freedom to strike? Are wildcat strikes i.e. the ones not authorized by the labour union the assembly of workers, legal? Are there any time-limits to strikes, any differences across economic sectors? </w:t>
      </w:r>
    </w:p>
    <w:p w:rsidR="00AD16A5" w:rsidRPr="00AD16A5" w:rsidRDefault="00AD16A5" w:rsidP="00AD16A5">
      <w:pPr>
        <w:pStyle w:val="Paragraphedeliste"/>
        <w:spacing w:line="360" w:lineRule="auto"/>
        <w:ind w:left="-142" w:hanging="28"/>
        <w:jc w:val="both"/>
        <w:rPr>
          <w:rFonts w:ascii="Times New Roman" w:hAnsi="Times New Roman" w:cs="Times New Roman"/>
          <w:color w:val="000000"/>
          <w:sz w:val="24"/>
          <w:szCs w:val="24"/>
          <w:shd w:val="clear" w:color="auto" w:fill="FFFFFF"/>
          <w:lang w:val="en-GB"/>
        </w:rPr>
      </w:pPr>
      <w:r w:rsidRPr="00AD16A5">
        <w:rPr>
          <w:rFonts w:ascii="Times New Roman" w:hAnsi="Times New Roman" w:cs="Times New Roman"/>
          <w:color w:val="000000"/>
          <w:sz w:val="24"/>
          <w:szCs w:val="24"/>
          <w:shd w:val="clear" w:color="auto" w:fill="FFFFFF"/>
          <w:lang w:val="en-GB"/>
        </w:rPr>
        <w:t xml:space="preserve">Are political strikes i.e. the ones for political reasons or to protest government's policy, i.e., </w:t>
      </w:r>
      <w:proofErr w:type="spellStart"/>
      <w:r w:rsidRPr="00AD16A5">
        <w:rPr>
          <w:rFonts w:ascii="Times New Roman" w:hAnsi="Times New Roman" w:cs="Times New Roman"/>
          <w:color w:val="000000"/>
          <w:sz w:val="24"/>
          <w:szCs w:val="24"/>
          <w:shd w:val="clear" w:color="auto" w:fill="FFFFFF"/>
          <w:lang w:val="en-GB"/>
        </w:rPr>
        <w:t>non work-related</w:t>
      </w:r>
      <w:proofErr w:type="spellEnd"/>
      <w:r w:rsidRPr="00AD16A5">
        <w:rPr>
          <w:rFonts w:ascii="Times New Roman" w:hAnsi="Times New Roman" w:cs="Times New Roman"/>
          <w:color w:val="000000"/>
          <w:sz w:val="24"/>
          <w:szCs w:val="24"/>
          <w:shd w:val="clear" w:color="auto" w:fill="FFFFFF"/>
          <w:lang w:val="en-GB"/>
        </w:rPr>
        <w:t xml:space="preserve"> issues, legal? Are sympathy or solidarity strikes, i.e. the ones by union members or workers who have no grievances against their employer, but who want to show solidarity with another union or workers, legal? Are employers allowed to fire or replace striking workers, in which conditions? Are employers’ lockouts allowed by law? </w:t>
      </w:r>
    </w:p>
    <w:p w:rsidR="00AD16A5" w:rsidRPr="00AD16A5" w:rsidRDefault="00AD16A5" w:rsidP="00AD16A5">
      <w:pPr>
        <w:pStyle w:val="Paragraphedeliste"/>
        <w:spacing w:line="360" w:lineRule="auto"/>
        <w:ind w:left="-142" w:hanging="28"/>
        <w:jc w:val="both"/>
        <w:rPr>
          <w:rFonts w:ascii="Times New Roman" w:hAnsi="Times New Roman" w:cs="Times New Roman"/>
          <w:color w:val="000000"/>
          <w:sz w:val="24"/>
          <w:szCs w:val="24"/>
          <w:shd w:val="clear" w:color="auto" w:fill="FFFFFF"/>
          <w:lang w:val="en-GB"/>
        </w:rPr>
      </w:pPr>
      <w:r w:rsidRPr="00AD16A5">
        <w:rPr>
          <w:rFonts w:ascii="Times New Roman" w:hAnsi="Times New Roman" w:cs="Times New Roman"/>
          <w:color w:val="000000"/>
          <w:sz w:val="24"/>
          <w:szCs w:val="24"/>
          <w:shd w:val="clear" w:color="auto" w:fill="FFFFFF"/>
          <w:lang w:val="en-GB"/>
        </w:rPr>
        <w:t xml:space="preserve"> </w:t>
      </w:r>
    </w:p>
    <w:p w:rsidR="00AD16A5" w:rsidRPr="00AD16A5" w:rsidRDefault="00AD16A5" w:rsidP="00AD16A5">
      <w:pPr>
        <w:pStyle w:val="Paragraphedeliste"/>
        <w:spacing w:line="360" w:lineRule="auto"/>
        <w:ind w:left="-142" w:hanging="28"/>
        <w:jc w:val="both"/>
        <w:rPr>
          <w:rFonts w:ascii="Times New Roman" w:hAnsi="Times New Roman" w:cs="Times New Roman"/>
          <w:color w:val="000000"/>
          <w:sz w:val="24"/>
          <w:szCs w:val="24"/>
          <w:shd w:val="clear" w:color="auto" w:fill="FFFFFF"/>
          <w:lang w:val="en-GB"/>
        </w:rPr>
      </w:pPr>
      <w:r w:rsidRPr="00AD16A5">
        <w:rPr>
          <w:rFonts w:ascii="Times New Roman" w:hAnsi="Times New Roman" w:cs="Times New Roman"/>
          <w:color w:val="000000"/>
          <w:sz w:val="24"/>
          <w:szCs w:val="24"/>
          <w:shd w:val="clear" w:color="auto" w:fill="FFFFFF"/>
          <w:lang w:val="en-GB"/>
        </w:rPr>
        <w:t>LIST OF REGULATIONS/LAWS THAT AFFECT THE RELEVANT LABOUR POLICIES (with the year of acceptance):</w:t>
      </w:r>
    </w:p>
    <w:p w:rsidR="00AD16A5" w:rsidRPr="00AD16A5" w:rsidRDefault="00AD16A5" w:rsidP="00AD16A5">
      <w:pPr>
        <w:pStyle w:val="Paragraphedeliste"/>
        <w:spacing w:line="360" w:lineRule="auto"/>
        <w:ind w:left="-142" w:hanging="28"/>
        <w:jc w:val="both"/>
        <w:rPr>
          <w:rFonts w:ascii="Times New Roman" w:hAnsi="Times New Roman" w:cs="Times New Roman"/>
          <w:b/>
          <w:sz w:val="24"/>
          <w:szCs w:val="24"/>
          <w:lang w:val="en-GB"/>
        </w:rPr>
      </w:pPr>
      <w:r w:rsidRPr="00AD16A5">
        <w:rPr>
          <w:rFonts w:ascii="Times New Roman" w:hAnsi="Times New Roman" w:cs="Times New Roman"/>
          <w:color w:val="000000"/>
          <w:sz w:val="24"/>
          <w:szCs w:val="24"/>
          <w:shd w:val="clear" w:color="auto" w:fill="FFFFFF"/>
          <w:lang w:val="en-GB"/>
        </w:rPr>
        <w:t>COMMENTS:</w:t>
      </w:r>
      <w:r w:rsidRPr="00AD16A5">
        <w:rPr>
          <w:rFonts w:ascii="Times New Roman" w:hAnsi="Times New Roman" w:cs="Times New Roman"/>
          <w:b/>
          <w:sz w:val="24"/>
          <w:szCs w:val="24"/>
          <w:lang w:val="en-GB"/>
        </w:rPr>
        <w:br w:type="page"/>
      </w:r>
    </w:p>
    <w:p w:rsidR="00AD16A5" w:rsidRPr="00AD16A5" w:rsidRDefault="00AD16A5" w:rsidP="00AD16A5">
      <w:pPr>
        <w:pStyle w:val="Paragraphedeliste"/>
        <w:numPr>
          <w:ilvl w:val="0"/>
          <w:numId w:val="4"/>
        </w:numPr>
        <w:spacing w:line="360" w:lineRule="auto"/>
        <w:ind w:left="-142" w:hanging="28"/>
        <w:jc w:val="both"/>
        <w:rPr>
          <w:rFonts w:ascii="Times New Roman" w:hAnsi="Times New Roman" w:cs="Times New Roman"/>
          <w:b/>
          <w:sz w:val="24"/>
          <w:szCs w:val="24"/>
          <w:lang w:val="en-GB"/>
        </w:rPr>
      </w:pPr>
      <w:r w:rsidRPr="00AD16A5">
        <w:rPr>
          <w:rFonts w:ascii="Times New Roman" w:hAnsi="Times New Roman" w:cs="Times New Roman"/>
          <w:b/>
          <w:sz w:val="24"/>
          <w:szCs w:val="24"/>
          <w:lang w:val="en-GB"/>
        </w:rPr>
        <w:lastRenderedPageBreak/>
        <w:t>Health services and social aid</w:t>
      </w:r>
      <w:r w:rsidRPr="00AD16A5">
        <w:rPr>
          <w:rStyle w:val="Appelnotedebasdep"/>
          <w:rFonts w:ascii="Times New Roman" w:hAnsi="Times New Roman" w:cs="Times New Roman"/>
          <w:b/>
          <w:sz w:val="24"/>
          <w:szCs w:val="24"/>
          <w:lang w:val="en-GB"/>
        </w:rPr>
        <w:footnoteReference w:id="9"/>
      </w:r>
    </w:p>
    <w:p w:rsidR="00AD16A5" w:rsidRPr="00AD16A5" w:rsidRDefault="00AD16A5" w:rsidP="00AD16A5">
      <w:pPr>
        <w:pStyle w:val="Paragraphedeliste"/>
        <w:numPr>
          <w:ilvl w:val="1"/>
          <w:numId w:val="4"/>
        </w:numPr>
        <w:spacing w:line="360" w:lineRule="auto"/>
        <w:ind w:left="-142" w:hanging="28"/>
        <w:jc w:val="both"/>
        <w:rPr>
          <w:rFonts w:ascii="Times New Roman" w:hAnsi="Times New Roman" w:cs="Times New Roman"/>
          <w:sz w:val="24"/>
          <w:szCs w:val="24"/>
          <w:lang w:val="en-GB"/>
        </w:rPr>
      </w:pPr>
      <w:r w:rsidRPr="00AD16A5">
        <w:rPr>
          <w:rFonts w:ascii="Times New Roman" w:hAnsi="Times New Roman" w:cs="Times New Roman"/>
          <w:b/>
          <w:sz w:val="24"/>
          <w:szCs w:val="24"/>
          <w:lang w:val="en-GB"/>
        </w:rPr>
        <w:t>Healthcare</w:t>
      </w:r>
      <w:r w:rsidRPr="00AD16A5">
        <w:rPr>
          <w:rFonts w:ascii="Times New Roman" w:hAnsi="Times New Roman" w:cs="Times New Roman"/>
          <w:sz w:val="24"/>
          <w:szCs w:val="24"/>
          <w:lang w:val="en-GB"/>
        </w:rPr>
        <w:t xml:space="preserve"> </w:t>
      </w:r>
    </w:p>
    <w:p w:rsidR="00AD16A5" w:rsidRPr="00AD16A5" w:rsidRDefault="00AD16A5" w:rsidP="00AD16A5">
      <w:pPr>
        <w:pStyle w:val="Paragraphedeliste"/>
        <w:numPr>
          <w:ilvl w:val="2"/>
          <w:numId w:val="4"/>
        </w:numPr>
        <w:spacing w:line="360" w:lineRule="auto"/>
        <w:ind w:left="-142" w:hanging="28"/>
        <w:jc w:val="both"/>
        <w:rPr>
          <w:rFonts w:ascii="Times New Roman" w:hAnsi="Times New Roman" w:cs="Times New Roman"/>
          <w:sz w:val="24"/>
          <w:szCs w:val="24"/>
          <w:lang w:val="en-GB"/>
        </w:rPr>
      </w:pPr>
      <w:r w:rsidRPr="00AD16A5">
        <w:rPr>
          <w:rFonts w:ascii="Times New Roman" w:hAnsi="Times New Roman" w:cs="Times New Roman"/>
          <w:sz w:val="24"/>
          <w:szCs w:val="24"/>
          <w:lang w:val="en-GB"/>
        </w:rPr>
        <w:t>Eligibility for sickness benefits</w:t>
      </w:r>
    </w:p>
    <w:p w:rsidR="00AD16A5" w:rsidRPr="00AD16A5" w:rsidRDefault="00AD16A5" w:rsidP="00AD16A5">
      <w:pPr>
        <w:pStyle w:val="Paragraphedeliste"/>
        <w:spacing w:line="360" w:lineRule="auto"/>
        <w:ind w:left="-142" w:hanging="28"/>
        <w:jc w:val="both"/>
        <w:rPr>
          <w:rFonts w:ascii="Times New Roman" w:hAnsi="Times New Roman" w:cs="Times New Roman"/>
          <w:sz w:val="24"/>
          <w:szCs w:val="24"/>
          <w:lang w:val="en-GB"/>
        </w:rPr>
      </w:pPr>
      <w:r w:rsidRPr="00AD16A5">
        <w:rPr>
          <w:rFonts w:ascii="Times New Roman" w:hAnsi="Times New Roman" w:cs="Times New Roman"/>
          <w:sz w:val="24"/>
          <w:szCs w:val="24"/>
          <w:lang w:val="en-GB"/>
        </w:rPr>
        <w:t>Who have a right to receive sickness benefits (exclude private insurances)? Differences across groups like residents/non-residents or public/private sector workers? How long the benefit would be paid?</w:t>
      </w:r>
    </w:p>
    <w:p w:rsidR="00AD16A5" w:rsidRPr="00AD16A5" w:rsidRDefault="00AD16A5" w:rsidP="00AD16A5">
      <w:pPr>
        <w:pStyle w:val="Paragraphedeliste"/>
        <w:spacing w:line="360" w:lineRule="auto"/>
        <w:ind w:left="-142" w:hanging="28"/>
        <w:jc w:val="both"/>
        <w:rPr>
          <w:rFonts w:ascii="Times New Roman" w:hAnsi="Times New Roman" w:cs="Times New Roman"/>
          <w:sz w:val="24"/>
          <w:szCs w:val="24"/>
          <w:lang w:val="en-GB"/>
        </w:rPr>
      </w:pPr>
    </w:p>
    <w:p w:rsidR="00AD16A5" w:rsidRPr="00AD16A5" w:rsidRDefault="00AD16A5" w:rsidP="00AD16A5">
      <w:pPr>
        <w:pStyle w:val="Paragraphedeliste"/>
        <w:numPr>
          <w:ilvl w:val="2"/>
          <w:numId w:val="4"/>
        </w:numPr>
        <w:spacing w:line="360" w:lineRule="auto"/>
        <w:ind w:left="-142" w:hanging="28"/>
        <w:jc w:val="both"/>
        <w:rPr>
          <w:rFonts w:ascii="Times New Roman" w:hAnsi="Times New Roman" w:cs="Times New Roman"/>
          <w:sz w:val="24"/>
          <w:szCs w:val="24"/>
          <w:lang w:val="en-GB"/>
        </w:rPr>
      </w:pPr>
      <w:r w:rsidRPr="00AD16A5">
        <w:rPr>
          <w:rFonts w:ascii="Times New Roman" w:hAnsi="Times New Roman" w:cs="Times New Roman"/>
          <w:sz w:val="24"/>
          <w:szCs w:val="24"/>
          <w:lang w:val="en-GB"/>
        </w:rPr>
        <w:t>Sickness benefits</w:t>
      </w:r>
    </w:p>
    <w:p w:rsidR="00AD16A5" w:rsidRPr="00AD16A5" w:rsidRDefault="00AD16A5" w:rsidP="00AD16A5">
      <w:pPr>
        <w:pStyle w:val="Paragraphedeliste"/>
        <w:spacing w:line="360" w:lineRule="auto"/>
        <w:ind w:left="-142" w:hanging="28"/>
        <w:jc w:val="both"/>
        <w:rPr>
          <w:rFonts w:ascii="Times New Roman" w:hAnsi="Times New Roman" w:cs="Times New Roman"/>
          <w:sz w:val="24"/>
          <w:szCs w:val="24"/>
          <w:lang w:val="en-GB"/>
        </w:rPr>
      </w:pPr>
      <w:r w:rsidRPr="00AD16A5">
        <w:rPr>
          <w:rFonts w:ascii="Times New Roman" w:hAnsi="Times New Roman" w:cs="Times New Roman"/>
          <w:sz w:val="24"/>
          <w:szCs w:val="24"/>
          <w:lang w:val="en-GB"/>
        </w:rPr>
        <w:t>How large is the benefit – relative to the average salary?</w:t>
      </w:r>
    </w:p>
    <w:p w:rsidR="00AD16A5" w:rsidRPr="00AD16A5" w:rsidRDefault="00AD16A5" w:rsidP="00AD16A5">
      <w:pPr>
        <w:pStyle w:val="Paragraphedeliste"/>
        <w:spacing w:line="360" w:lineRule="auto"/>
        <w:ind w:left="-142" w:hanging="28"/>
        <w:jc w:val="both"/>
        <w:rPr>
          <w:rFonts w:ascii="Times New Roman" w:hAnsi="Times New Roman" w:cs="Times New Roman"/>
          <w:sz w:val="24"/>
          <w:szCs w:val="24"/>
          <w:lang w:val="en-GB"/>
        </w:rPr>
      </w:pPr>
      <w:r w:rsidRPr="00AD16A5">
        <w:rPr>
          <w:rFonts w:ascii="Times New Roman" w:hAnsi="Times New Roman" w:cs="Times New Roman"/>
          <w:sz w:val="24"/>
          <w:szCs w:val="24"/>
          <w:lang w:val="en-GB"/>
        </w:rPr>
        <w:t xml:space="preserve">If everyone does not get the equal amount, then describe the differences, particularly for residents and non-residents (also asylum seekers). </w:t>
      </w:r>
    </w:p>
    <w:p w:rsidR="00AD16A5" w:rsidRPr="00AD16A5" w:rsidRDefault="00AD16A5" w:rsidP="00AD16A5">
      <w:pPr>
        <w:pStyle w:val="Paragraphedeliste"/>
        <w:spacing w:line="360" w:lineRule="auto"/>
        <w:ind w:left="-142" w:hanging="28"/>
        <w:jc w:val="both"/>
        <w:rPr>
          <w:rFonts w:ascii="Times New Roman" w:hAnsi="Times New Roman" w:cs="Times New Roman"/>
          <w:sz w:val="24"/>
          <w:szCs w:val="24"/>
          <w:lang w:val="en-GB"/>
        </w:rPr>
      </w:pPr>
    </w:p>
    <w:p w:rsidR="00AD16A5" w:rsidRPr="00AD16A5" w:rsidRDefault="00AD16A5" w:rsidP="00AD16A5">
      <w:pPr>
        <w:pStyle w:val="Paragraphedeliste"/>
        <w:numPr>
          <w:ilvl w:val="2"/>
          <w:numId w:val="4"/>
        </w:numPr>
        <w:spacing w:line="360" w:lineRule="auto"/>
        <w:ind w:left="-142" w:hanging="28"/>
        <w:jc w:val="both"/>
        <w:rPr>
          <w:rFonts w:ascii="Times New Roman" w:hAnsi="Times New Roman" w:cs="Times New Roman"/>
          <w:sz w:val="24"/>
          <w:szCs w:val="24"/>
          <w:lang w:val="en-GB"/>
        </w:rPr>
      </w:pPr>
      <w:r w:rsidRPr="00AD16A5">
        <w:rPr>
          <w:rFonts w:ascii="Times New Roman" w:hAnsi="Times New Roman" w:cs="Times New Roman"/>
          <w:sz w:val="24"/>
          <w:szCs w:val="24"/>
          <w:lang w:val="en-GB"/>
        </w:rPr>
        <w:t>Healthcare services</w:t>
      </w:r>
    </w:p>
    <w:p w:rsidR="00AD16A5" w:rsidRPr="00AD16A5" w:rsidRDefault="00AD16A5" w:rsidP="00AD16A5">
      <w:pPr>
        <w:pStyle w:val="Paragraphedeliste"/>
        <w:spacing w:line="360" w:lineRule="auto"/>
        <w:ind w:left="-142" w:hanging="28"/>
        <w:jc w:val="both"/>
        <w:rPr>
          <w:rFonts w:ascii="Times New Roman" w:hAnsi="Times New Roman" w:cs="Times New Roman"/>
          <w:sz w:val="24"/>
          <w:szCs w:val="24"/>
          <w:lang w:val="en-GB"/>
        </w:rPr>
      </w:pPr>
      <w:r w:rsidRPr="00AD16A5">
        <w:rPr>
          <w:rFonts w:ascii="Times New Roman" w:hAnsi="Times New Roman" w:cs="Times New Roman"/>
          <w:sz w:val="24"/>
          <w:szCs w:val="24"/>
          <w:lang w:val="en-GB"/>
        </w:rPr>
        <w:t xml:space="preserve">How large, if at all, is the citizens’ contribution when visiting the public health services (hospitalisation, examinations, home visits, </w:t>
      </w:r>
      <w:proofErr w:type="gramStart"/>
      <w:r w:rsidRPr="00AD16A5">
        <w:rPr>
          <w:rFonts w:ascii="Times New Roman" w:hAnsi="Times New Roman" w:cs="Times New Roman"/>
          <w:sz w:val="24"/>
          <w:szCs w:val="24"/>
          <w:lang w:val="en-GB"/>
        </w:rPr>
        <w:t>dentist</w:t>
      </w:r>
      <w:proofErr w:type="gramEnd"/>
      <w:r w:rsidRPr="00AD16A5">
        <w:rPr>
          <w:rFonts w:ascii="Times New Roman" w:hAnsi="Times New Roman" w:cs="Times New Roman"/>
          <w:sz w:val="24"/>
          <w:szCs w:val="24"/>
          <w:lang w:val="en-GB"/>
        </w:rPr>
        <w:t>)? How long is the maximum waiting-time for a visit in primary health-services, if applicable?</w:t>
      </w:r>
    </w:p>
    <w:p w:rsidR="00AD16A5" w:rsidRPr="00AD16A5" w:rsidRDefault="00AD16A5" w:rsidP="00AD16A5">
      <w:pPr>
        <w:pStyle w:val="Paragraphedeliste"/>
        <w:spacing w:line="360" w:lineRule="auto"/>
        <w:ind w:left="-142" w:hanging="28"/>
        <w:jc w:val="both"/>
        <w:rPr>
          <w:rFonts w:ascii="Times New Roman" w:hAnsi="Times New Roman" w:cs="Times New Roman"/>
          <w:sz w:val="24"/>
          <w:szCs w:val="24"/>
          <w:lang w:val="en-GB"/>
        </w:rPr>
      </w:pPr>
    </w:p>
    <w:p w:rsidR="00AD16A5" w:rsidRPr="00AD16A5" w:rsidRDefault="00AD16A5" w:rsidP="00AD16A5">
      <w:pPr>
        <w:pStyle w:val="Paragraphedeliste"/>
        <w:numPr>
          <w:ilvl w:val="1"/>
          <w:numId w:val="4"/>
        </w:numPr>
        <w:spacing w:line="360" w:lineRule="auto"/>
        <w:ind w:left="-142" w:hanging="28"/>
        <w:jc w:val="both"/>
        <w:rPr>
          <w:rFonts w:ascii="Times New Roman" w:hAnsi="Times New Roman" w:cs="Times New Roman"/>
          <w:b/>
          <w:sz w:val="24"/>
          <w:szCs w:val="24"/>
          <w:lang w:val="en-GB"/>
        </w:rPr>
      </w:pPr>
      <w:r w:rsidRPr="00AD16A5">
        <w:rPr>
          <w:rFonts w:ascii="Times New Roman" w:hAnsi="Times New Roman" w:cs="Times New Roman"/>
          <w:b/>
          <w:sz w:val="24"/>
          <w:szCs w:val="24"/>
          <w:lang w:val="en-GB"/>
        </w:rPr>
        <w:t>Elderly care</w:t>
      </w:r>
    </w:p>
    <w:p w:rsidR="00AD16A5" w:rsidRPr="00AD16A5" w:rsidRDefault="00AD16A5" w:rsidP="00AD16A5">
      <w:pPr>
        <w:pStyle w:val="Paragraphedeliste"/>
        <w:numPr>
          <w:ilvl w:val="2"/>
          <w:numId w:val="4"/>
        </w:numPr>
        <w:spacing w:line="360" w:lineRule="auto"/>
        <w:ind w:left="-142" w:hanging="28"/>
        <w:jc w:val="both"/>
        <w:rPr>
          <w:rFonts w:ascii="Times New Roman" w:hAnsi="Times New Roman" w:cs="Times New Roman"/>
          <w:sz w:val="24"/>
          <w:szCs w:val="24"/>
          <w:lang w:val="en-GB"/>
        </w:rPr>
      </w:pPr>
      <w:r w:rsidRPr="00AD16A5">
        <w:rPr>
          <w:rFonts w:ascii="Times New Roman" w:hAnsi="Times New Roman" w:cs="Times New Roman"/>
          <w:sz w:val="24"/>
          <w:szCs w:val="24"/>
          <w:lang w:val="en-GB"/>
        </w:rPr>
        <w:t xml:space="preserve">Retirement age and eligibility (rights) </w:t>
      </w:r>
    </w:p>
    <w:p w:rsidR="00AD16A5" w:rsidRPr="00AD16A5" w:rsidRDefault="00AD16A5" w:rsidP="00AD16A5">
      <w:pPr>
        <w:pStyle w:val="Paragraphedeliste"/>
        <w:spacing w:line="360" w:lineRule="auto"/>
        <w:ind w:left="-142" w:hanging="28"/>
        <w:jc w:val="both"/>
        <w:rPr>
          <w:rFonts w:ascii="Times New Roman" w:hAnsi="Times New Roman" w:cs="Times New Roman"/>
          <w:sz w:val="24"/>
          <w:szCs w:val="24"/>
          <w:lang w:val="en-GB"/>
        </w:rPr>
      </w:pPr>
      <w:r w:rsidRPr="00AD16A5">
        <w:rPr>
          <w:rFonts w:ascii="Times New Roman" w:hAnsi="Times New Roman" w:cs="Times New Roman"/>
          <w:sz w:val="24"/>
          <w:szCs w:val="24"/>
          <w:lang w:val="en-GB"/>
        </w:rPr>
        <w:t xml:space="preserve">What is the retirement age for men and women, any differences across the type of work done? Is there an option for early retirement, in what conditions? </w:t>
      </w:r>
    </w:p>
    <w:p w:rsidR="00AD16A5" w:rsidRPr="00AD16A5" w:rsidRDefault="00AD16A5" w:rsidP="00AD16A5">
      <w:pPr>
        <w:pStyle w:val="Paragraphedeliste"/>
        <w:spacing w:line="360" w:lineRule="auto"/>
        <w:ind w:left="-142" w:hanging="28"/>
        <w:jc w:val="both"/>
        <w:rPr>
          <w:rFonts w:ascii="Times New Roman" w:hAnsi="Times New Roman" w:cs="Times New Roman"/>
          <w:sz w:val="24"/>
          <w:szCs w:val="24"/>
          <w:lang w:val="en-GB"/>
        </w:rPr>
      </w:pPr>
    </w:p>
    <w:p w:rsidR="00AD16A5" w:rsidRPr="00AD16A5" w:rsidRDefault="00AD16A5" w:rsidP="00AD16A5">
      <w:pPr>
        <w:pStyle w:val="Paragraphedeliste"/>
        <w:numPr>
          <w:ilvl w:val="2"/>
          <w:numId w:val="4"/>
        </w:numPr>
        <w:spacing w:line="360" w:lineRule="auto"/>
        <w:ind w:left="-142" w:hanging="28"/>
        <w:jc w:val="both"/>
        <w:rPr>
          <w:rFonts w:ascii="Times New Roman" w:hAnsi="Times New Roman" w:cs="Times New Roman"/>
          <w:sz w:val="24"/>
          <w:szCs w:val="24"/>
          <w:lang w:val="en-GB"/>
        </w:rPr>
      </w:pPr>
      <w:r w:rsidRPr="00AD16A5">
        <w:rPr>
          <w:rFonts w:ascii="Times New Roman" w:hAnsi="Times New Roman" w:cs="Times New Roman"/>
          <w:sz w:val="24"/>
          <w:szCs w:val="24"/>
          <w:lang w:val="en-GB"/>
        </w:rPr>
        <w:t>Retirement benefits (old-age pension)</w:t>
      </w:r>
    </w:p>
    <w:p w:rsidR="00AD16A5" w:rsidRPr="00AD16A5" w:rsidRDefault="00AD16A5" w:rsidP="00AD16A5">
      <w:pPr>
        <w:pStyle w:val="Paragraphedeliste"/>
        <w:spacing w:line="360" w:lineRule="auto"/>
        <w:ind w:left="-142" w:hanging="28"/>
        <w:jc w:val="both"/>
        <w:rPr>
          <w:rFonts w:ascii="Times New Roman" w:hAnsi="Times New Roman" w:cs="Times New Roman"/>
          <w:sz w:val="24"/>
          <w:szCs w:val="24"/>
          <w:lang w:val="en-GB"/>
        </w:rPr>
      </w:pPr>
      <w:r w:rsidRPr="00AD16A5">
        <w:rPr>
          <w:rFonts w:ascii="Times New Roman" w:hAnsi="Times New Roman" w:cs="Times New Roman"/>
          <w:sz w:val="24"/>
          <w:szCs w:val="24"/>
          <w:lang w:val="en-GB"/>
        </w:rPr>
        <w:t>How large is the old-age pension? Give absolute average measure of old-age pension and describe how it is in general calculated.</w:t>
      </w:r>
      <w:r w:rsidRPr="00AD16A5">
        <w:rPr>
          <w:rStyle w:val="Appelnotedebasdep"/>
          <w:rFonts w:ascii="Times New Roman" w:hAnsi="Times New Roman" w:cs="Times New Roman"/>
          <w:sz w:val="24"/>
          <w:szCs w:val="24"/>
          <w:lang w:val="en-GB"/>
        </w:rPr>
        <w:footnoteReference w:id="10"/>
      </w:r>
      <w:r w:rsidRPr="00AD16A5">
        <w:rPr>
          <w:rFonts w:ascii="Times New Roman" w:hAnsi="Times New Roman" w:cs="Times New Roman"/>
          <w:sz w:val="24"/>
          <w:szCs w:val="24"/>
          <w:lang w:val="en-GB"/>
        </w:rPr>
        <w:t xml:space="preserve"> Report also the minimum pension, if applicable. </w:t>
      </w:r>
    </w:p>
    <w:p w:rsidR="00AD16A5" w:rsidRPr="00AD16A5" w:rsidRDefault="00AD16A5" w:rsidP="00AD16A5">
      <w:pPr>
        <w:pStyle w:val="Paragraphedeliste"/>
        <w:spacing w:line="360" w:lineRule="auto"/>
        <w:ind w:left="-142" w:hanging="28"/>
        <w:jc w:val="both"/>
        <w:rPr>
          <w:rFonts w:ascii="Times New Roman" w:hAnsi="Times New Roman" w:cs="Times New Roman"/>
          <w:sz w:val="24"/>
          <w:szCs w:val="24"/>
          <w:lang w:val="en-GB"/>
        </w:rPr>
      </w:pPr>
      <w:r w:rsidRPr="00AD16A5">
        <w:rPr>
          <w:rFonts w:ascii="Times New Roman" w:hAnsi="Times New Roman" w:cs="Times New Roman"/>
          <w:sz w:val="24"/>
          <w:szCs w:val="24"/>
          <w:lang w:val="en-GB"/>
        </w:rPr>
        <w:t>Is there a measure of a means-tested benefit for pensioners with incomes below a given threshold (</w:t>
      </w:r>
      <w:r w:rsidRPr="00AD16A5">
        <w:rPr>
          <w:rFonts w:ascii="Times New Roman" w:hAnsi="Times New Roman" w:cs="Times New Roman"/>
          <w:i/>
          <w:sz w:val="24"/>
          <w:szCs w:val="24"/>
          <w:lang w:val="en-GB"/>
        </w:rPr>
        <w:t xml:space="preserve">minimum </w:t>
      </w:r>
      <w:proofErr w:type="spellStart"/>
      <w:r w:rsidRPr="00AD16A5">
        <w:rPr>
          <w:rFonts w:ascii="Times New Roman" w:hAnsi="Times New Roman" w:cs="Times New Roman"/>
          <w:i/>
          <w:sz w:val="24"/>
          <w:szCs w:val="24"/>
          <w:lang w:val="en-GB"/>
        </w:rPr>
        <w:t>vieillesse</w:t>
      </w:r>
      <w:proofErr w:type="spellEnd"/>
      <w:r w:rsidRPr="00AD16A5">
        <w:rPr>
          <w:rFonts w:ascii="Times New Roman" w:hAnsi="Times New Roman" w:cs="Times New Roman"/>
          <w:sz w:val="24"/>
          <w:szCs w:val="24"/>
          <w:lang w:val="en-GB"/>
        </w:rPr>
        <w:t>), if yes, specify the threshold (relative to average income in the country).</w:t>
      </w:r>
    </w:p>
    <w:p w:rsidR="00AD16A5" w:rsidRPr="00AD16A5" w:rsidRDefault="00AD16A5" w:rsidP="00AD16A5">
      <w:pPr>
        <w:pStyle w:val="Paragraphedeliste"/>
        <w:spacing w:line="360" w:lineRule="auto"/>
        <w:ind w:left="-142" w:hanging="28"/>
        <w:rPr>
          <w:rFonts w:ascii="Times New Roman" w:hAnsi="Times New Roman" w:cs="Times New Roman"/>
          <w:sz w:val="24"/>
          <w:szCs w:val="24"/>
          <w:lang w:val="en-GB"/>
        </w:rPr>
      </w:pPr>
    </w:p>
    <w:p w:rsidR="00AD16A5" w:rsidRPr="00AD16A5" w:rsidRDefault="00AD16A5" w:rsidP="00AD16A5">
      <w:pPr>
        <w:pStyle w:val="Paragraphedeliste"/>
        <w:numPr>
          <w:ilvl w:val="2"/>
          <w:numId w:val="4"/>
        </w:numPr>
        <w:spacing w:line="360" w:lineRule="auto"/>
        <w:ind w:left="-142" w:hanging="28"/>
        <w:jc w:val="both"/>
        <w:rPr>
          <w:rFonts w:ascii="Times New Roman" w:hAnsi="Times New Roman" w:cs="Times New Roman"/>
          <w:sz w:val="24"/>
          <w:szCs w:val="24"/>
          <w:lang w:val="en-GB"/>
        </w:rPr>
      </w:pPr>
      <w:r w:rsidRPr="00AD16A5">
        <w:rPr>
          <w:rFonts w:ascii="Times New Roman" w:hAnsi="Times New Roman" w:cs="Times New Roman"/>
          <w:sz w:val="24"/>
          <w:szCs w:val="24"/>
          <w:lang w:val="en-GB"/>
        </w:rPr>
        <w:t>Elderly care services (services)</w:t>
      </w:r>
    </w:p>
    <w:p w:rsidR="00AD16A5" w:rsidRPr="00AD16A5" w:rsidRDefault="00AD16A5" w:rsidP="00AD16A5">
      <w:pPr>
        <w:pStyle w:val="Paragraphedeliste"/>
        <w:spacing w:line="360" w:lineRule="auto"/>
        <w:ind w:left="-142" w:hanging="28"/>
        <w:jc w:val="both"/>
        <w:rPr>
          <w:rFonts w:ascii="Times New Roman" w:hAnsi="Times New Roman" w:cs="Times New Roman"/>
          <w:sz w:val="24"/>
          <w:szCs w:val="24"/>
          <w:lang w:val="en-GB"/>
        </w:rPr>
      </w:pPr>
      <w:r w:rsidRPr="00AD16A5">
        <w:rPr>
          <w:rFonts w:ascii="Times New Roman" w:hAnsi="Times New Roman" w:cs="Times New Roman"/>
          <w:sz w:val="24"/>
          <w:szCs w:val="24"/>
          <w:lang w:val="en-GB"/>
        </w:rPr>
        <w:t>Is there a public elderly care (residential home for elderly, nurses’ assistance at home)? If yes, how large is the required co-funding? How long is the maximum waiting time for a place in residential home for elderly? Do the right for these forms of care differ on basis of citizenship or residence?</w:t>
      </w:r>
    </w:p>
    <w:p w:rsidR="00AD16A5" w:rsidRPr="00AD16A5" w:rsidRDefault="00AD16A5" w:rsidP="00AD16A5">
      <w:pPr>
        <w:pStyle w:val="Paragraphedeliste"/>
        <w:spacing w:line="360" w:lineRule="auto"/>
        <w:ind w:left="-142" w:hanging="28"/>
        <w:jc w:val="both"/>
        <w:rPr>
          <w:rFonts w:ascii="Times New Roman" w:hAnsi="Times New Roman" w:cs="Times New Roman"/>
          <w:sz w:val="24"/>
          <w:szCs w:val="24"/>
          <w:lang w:val="en-GB"/>
        </w:rPr>
      </w:pPr>
    </w:p>
    <w:p w:rsidR="00AD16A5" w:rsidRPr="00AD16A5" w:rsidRDefault="00AD16A5" w:rsidP="00AD16A5">
      <w:pPr>
        <w:pStyle w:val="Paragraphedeliste"/>
        <w:spacing w:line="360" w:lineRule="auto"/>
        <w:ind w:left="-142" w:hanging="28"/>
        <w:jc w:val="both"/>
        <w:rPr>
          <w:rFonts w:ascii="Times New Roman" w:hAnsi="Times New Roman" w:cs="Times New Roman"/>
          <w:sz w:val="24"/>
          <w:szCs w:val="24"/>
          <w:lang w:val="en-GB"/>
        </w:rPr>
      </w:pPr>
    </w:p>
    <w:p w:rsidR="00AD16A5" w:rsidRPr="00AD16A5" w:rsidRDefault="00AD16A5" w:rsidP="00AD16A5">
      <w:pPr>
        <w:pStyle w:val="Paragraphedeliste"/>
        <w:numPr>
          <w:ilvl w:val="1"/>
          <w:numId w:val="4"/>
        </w:numPr>
        <w:spacing w:line="360" w:lineRule="auto"/>
        <w:ind w:left="-142" w:hanging="28"/>
        <w:jc w:val="both"/>
        <w:rPr>
          <w:rFonts w:ascii="Times New Roman" w:hAnsi="Times New Roman" w:cs="Times New Roman"/>
          <w:b/>
          <w:sz w:val="24"/>
          <w:szCs w:val="24"/>
          <w:lang w:val="en-GB"/>
        </w:rPr>
      </w:pPr>
      <w:r w:rsidRPr="00AD16A5">
        <w:rPr>
          <w:rFonts w:ascii="Times New Roman" w:hAnsi="Times New Roman" w:cs="Times New Roman"/>
          <w:b/>
          <w:sz w:val="24"/>
          <w:szCs w:val="24"/>
          <w:lang w:val="en-GB"/>
        </w:rPr>
        <w:t>Care of disabled people (both mental and physical)</w:t>
      </w:r>
    </w:p>
    <w:p w:rsidR="00AD16A5" w:rsidRPr="00AD16A5" w:rsidRDefault="00AD16A5" w:rsidP="00AD16A5">
      <w:pPr>
        <w:pStyle w:val="Paragraphedeliste"/>
        <w:numPr>
          <w:ilvl w:val="2"/>
          <w:numId w:val="4"/>
        </w:numPr>
        <w:spacing w:line="360" w:lineRule="auto"/>
        <w:ind w:left="-142" w:hanging="28"/>
        <w:jc w:val="both"/>
        <w:rPr>
          <w:rFonts w:ascii="Times New Roman" w:hAnsi="Times New Roman" w:cs="Times New Roman"/>
          <w:sz w:val="24"/>
          <w:szCs w:val="24"/>
          <w:lang w:val="en-GB"/>
        </w:rPr>
      </w:pPr>
      <w:r w:rsidRPr="00AD16A5">
        <w:rPr>
          <w:rFonts w:ascii="Times New Roman" w:hAnsi="Times New Roman" w:cs="Times New Roman"/>
          <w:sz w:val="24"/>
          <w:szCs w:val="24"/>
          <w:lang w:val="en-GB"/>
        </w:rPr>
        <w:t>Disability pension and care (rights)</w:t>
      </w:r>
    </w:p>
    <w:p w:rsidR="00AD16A5" w:rsidRPr="00AD16A5" w:rsidRDefault="00AD16A5" w:rsidP="00AD16A5">
      <w:pPr>
        <w:pStyle w:val="Paragraphedeliste"/>
        <w:spacing w:line="360" w:lineRule="auto"/>
        <w:ind w:left="-142" w:hanging="28"/>
        <w:jc w:val="both"/>
        <w:rPr>
          <w:rFonts w:ascii="Times New Roman" w:hAnsi="Times New Roman" w:cs="Times New Roman"/>
          <w:sz w:val="24"/>
          <w:szCs w:val="24"/>
          <w:lang w:val="en-GB"/>
        </w:rPr>
      </w:pPr>
      <w:r w:rsidRPr="00AD16A5">
        <w:rPr>
          <w:rFonts w:ascii="Times New Roman" w:hAnsi="Times New Roman" w:cs="Times New Roman"/>
          <w:sz w:val="24"/>
          <w:szCs w:val="24"/>
          <w:lang w:val="en-GB"/>
        </w:rPr>
        <w:t>Who is eligible for disability pension and care? Do residents and non-residents have the same rights?</w:t>
      </w:r>
    </w:p>
    <w:p w:rsidR="00AD16A5" w:rsidRPr="00AD16A5" w:rsidRDefault="00AD16A5" w:rsidP="00AD16A5">
      <w:pPr>
        <w:pStyle w:val="Paragraphedeliste"/>
        <w:spacing w:line="360" w:lineRule="auto"/>
        <w:ind w:left="-142" w:hanging="28"/>
        <w:jc w:val="both"/>
        <w:rPr>
          <w:rFonts w:ascii="Times New Roman" w:hAnsi="Times New Roman" w:cs="Times New Roman"/>
          <w:sz w:val="24"/>
          <w:szCs w:val="24"/>
          <w:lang w:val="en-GB"/>
        </w:rPr>
      </w:pPr>
    </w:p>
    <w:p w:rsidR="00AD16A5" w:rsidRPr="00AD16A5" w:rsidRDefault="00AD16A5" w:rsidP="00AD16A5">
      <w:pPr>
        <w:pStyle w:val="Paragraphedeliste"/>
        <w:numPr>
          <w:ilvl w:val="2"/>
          <w:numId w:val="4"/>
        </w:numPr>
        <w:spacing w:line="360" w:lineRule="auto"/>
        <w:ind w:left="-142" w:hanging="28"/>
        <w:jc w:val="both"/>
        <w:rPr>
          <w:rFonts w:ascii="Times New Roman" w:hAnsi="Times New Roman" w:cs="Times New Roman"/>
          <w:sz w:val="24"/>
          <w:szCs w:val="24"/>
          <w:lang w:val="en-GB"/>
        </w:rPr>
      </w:pPr>
      <w:r w:rsidRPr="00AD16A5">
        <w:rPr>
          <w:rFonts w:ascii="Times New Roman" w:hAnsi="Times New Roman" w:cs="Times New Roman"/>
          <w:sz w:val="24"/>
          <w:szCs w:val="24"/>
          <w:lang w:val="en-GB"/>
        </w:rPr>
        <w:t>Benefits</w:t>
      </w:r>
    </w:p>
    <w:p w:rsidR="00AD16A5" w:rsidRPr="00AD16A5" w:rsidRDefault="00AD16A5" w:rsidP="00AD16A5">
      <w:pPr>
        <w:pStyle w:val="Paragraphedeliste"/>
        <w:spacing w:line="360" w:lineRule="auto"/>
        <w:ind w:left="-142" w:hanging="28"/>
        <w:jc w:val="both"/>
        <w:rPr>
          <w:rFonts w:ascii="Times New Roman" w:hAnsi="Times New Roman" w:cs="Times New Roman"/>
          <w:sz w:val="24"/>
          <w:szCs w:val="24"/>
          <w:lang w:val="en-GB"/>
        </w:rPr>
      </w:pPr>
      <w:r w:rsidRPr="00AD16A5">
        <w:rPr>
          <w:rFonts w:ascii="Times New Roman" w:hAnsi="Times New Roman" w:cs="Times New Roman"/>
          <w:sz w:val="24"/>
          <w:szCs w:val="24"/>
          <w:lang w:val="en-GB"/>
        </w:rPr>
        <w:tab/>
        <w:t>How large is the disability pension? Give absolute average measure and relative to the prior salary (if applicable).</w:t>
      </w:r>
    </w:p>
    <w:p w:rsidR="00AD16A5" w:rsidRPr="00AD16A5" w:rsidRDefault="00AD16A5" w:rsidP="00AD16A5">
      <w:pPr>
        <w:pStyle w:val="Paragraphedeliste"/>
        <w:spacing w:line="360" w:lineRule="auto"/>
        <w:ind w:left="-142" w:hanging="28"/>
        <w:jc w:val="both"/>
        <w:rPr>
          <w:rFonts w:ascii="Times New Roman" w:hAnsi="Times New Roman" w:cs="Times New Roman"/>
          <w:sz w:val="24"/>
          <w:szCs w:val="24"/>
          <w:lang w:val="en-GB"/>
        </w:rPr>
      </w:pPr>
    </w:p>
    <w:p w:rsidR="00AD16A5" w:rsidRPr="00AD16A5" w:rsidRDefault="00AD16A5" w:rsidP="00AD16A5">
      <w:pPr>
        <w:pStyle w:val="Paragraphedeliste"/>
        <w:numPr>
          <w:ilvl w:val="2"/>
          <w:numId w:val="4"/>
        </w:numPr>
        <w:spacing w:line="360" w:lineRule="auto"/>
        <w:ind w:left="-142" w:hanging="28"/>
        <w:jc w:val="both"/>
        <w:rPr>
          <w:rFonts w:ascii="Times New Roman" w:hAnsi="Times New Roman" w:cs="Times New Roman"/>
          <w:sz w:val="24"/>
          <w:szCs w:val="24"/>
          <w:lang w:val="en-GB"/>
        </w:rPr>
      </w:pPr>
      <w:r w:rsidRPr="00AD16A5">
        <w:rPr>
          <w:rFonts w:ascii="Times New Roman" w:hAnsi="Times New Roman" w:cs="Times New Roman"/>
          <w:sz w:val="24"/>
          <w:szCs w:val="24"/>
          <w:lang w:val="en-GB"/>
        </w:rPr>
        <w:t>Services</w:t>
      </w:r>
    </w:p>
    <w:p w:rsidR="00AD16A5" w:rsidRPr="00AD16A5" w:rsidRDefault="00AD16A5" w:rsidP="00AD16A5">
      <w:pPr>
        <w:pStyle w:val="Paragraphedeliste"/>
        <w:spacing w:line="360" w:lineRule="auto"/>
        <w:ind w:left="-142" w:hanging="28"/>
        <w:jc w:val="both"/>
        <w:rPr>
          <w:rFonts w:ascii="Times New Roman" w:hAnsi="Times New Roman" w:cs="Times New Roman"/>
          <w:sz w:val="24"/>
          <w:szCs w:val="24"/>
          <w:lang w:val="en-GB"/>
        </w:rPr>
      </w:pPr>
      <w:r w:rsidRPr="00AD16A5">
        <w:rPr>
          <w:rFonts w:ascii="Times New Roman" w:hAnsi="Times New Roman" w:cs="Times New Roman"/>
          <w:sz w:val="24"/>
          <w:szCs w:val="24"/>
          <w:lang w:val="en-GB"/>
        </w:rPr>
        <w:t>Is there a public care (residential house, home assistance) for disabled people? How large is the required co-financing? Is there a regulated maximum waiting times for a place, if yes, report how many months? Is there an option for home-care, if yes, how this is regulated/compensated?</w:t>
      </w:r>
    </w:p>
    <w:p w:rsidR="00AD16A5" w:rsidRPr="00AD16A5" w:rsidRDefault="00AD16A5" w:rsidP="00AD16A5">
      <w:pPr>
        <w:pStyle w:val="Paragraphedeliste"/>
        <w:spacing w:line="360" w:lineRule="auto"/>
        <w:ind w:left="-142" w:hanging="28"/>
        <w:jc w:val="both"/>
        <w:rPr>
          <w:rFonts w:ascii="Times New Roman" w:hAnsi="Times New Roman" w:cs="Times New Roman"/>
          <w:sz w:val="24"/>
          <w:szCs w:val="24"/>
          <w:lang w:val="en-GB"/>
        </w:rPr>
      </w:pPr>
    </w:p>
    <w:p w:rsidR="00AD16A5" w:rsidRPr="00AD16A5" w:rsidRDefault="00AD16A5" w:rsidP="00AD16A5">
      <w:pPr>
        <w:pStyle w:val="Paragraphedeliste"/>
        <w:numPr>
          <w:ilvl w:val="1"/>
          <w:numId w:val="4"/>
        </w:numPr>
        <w:spacing w:line="360" w:lineRule="auto"/>
        <w:ind w:left="-142" w:hanging="28"/>
        <w:jc w:val="both"/>
        <w:rPr>
          <w:rFonts w:ascii="Times New Roman" w:hAnsi="Times New Roman" w:cs="Times New Roman"/>
          <w:sz w:val="24"/>
          <w:szCs w:val="24"/>
          <w:lang w:val="en-GB"/>
        </w:rPr>
      </w:pPr>
      <w:r w:rsidRPr="00AD16A5">
        <w:rPr>
          <w:rFonts w:ascii="Times New Roman" w:hAnsi="Times New Roman" w:cs="Times New Roman"/>
          <w:sz w:val="24"/>
          <w:szCs w:val="24"/>
          <w:lang w:val="en-GB"/>
        </w:rPr>
        <w:t>Poverty measures</w:t>
      </w:r>
    </w:p>
    <w:p w:rsidR="00AD16A5" w:rsidRPr="00AD16A5" w:rsidRDefault="00AD16A5" w:rsidP="00AD16A5">
      <w:pPr>
        <w:pStyle w:val="Paragraphedeliste"/>
        <w:numPr>
          <w:ilvl w:val="2"/>
          <w:numId w:val="4"/>
        </w:numPr>
        <w:spacing w:line="360" w:lineRule="auto"/>
        <w:ind w:left="-142" w:hanging="28"/>
        <w:jc w:val="both"/>
        <w:rPr>
          <w:rFonts w:ascii="Times New Roman" w:hAnsi="Times New Roman" w:cs="Times New Roman"/>
          <w:sz w:val="24"/>
          <w:szCs w:val="24"/>
          <w:lang w:val="en-GB"/>
        </w:rPr>
      </w:pPr>
      <w:r w:rsidRPr="00AD16A5">
        <w:rPr>
          <w:rFonts w:ascii="Times New Roman" w:hAnsi="Times New Roman" w:cs="Times New Roman"/>
          <w:sz w:val="24"/>
          <w:szCs w:val="24"/>
          <w:lang w:val="en-GB"/>
        </w:rPr>
        <w:t>Eligibility</w:t>
      </w:r>
    </w:p>
    <w:p w:rsidR="00AD16A5" w:rsidRPr="00AD16A5" w:rsidRDefault="00AD16A5" w:rsidP="00AD16A5">
      <w:pPr>
        <w:pStyle w:val="Paragraphedeliste"/>
        <w:spacing w:line="360" w:lineRule="auto"/>
        <w:ind w:left="-142" w:hanging="28"/>
        <w:jc w:val="both"/>
        <w:rPr>
          <w:rFonts w:ascii="Times New Roman" w:hAnsi="Times New Roman" w:cs="Times New Roman"/>
          <w:sz w:val="24"/>
          <w:szCs w:val="24"/>
          <w:lang w:val="en-GB"/>
        </w:rPr>
      </w:pPr>
      <w:r w:rsidRPr="00AD16A5">
        <w:rPr>
          <w:rFonts w:ascii="Times New Roman" w:hAnsi="Times New Roman" w:cs="Times New Roman"/>
          <w:sz w:val="24"/>
          <w:szCs w:val="24"/>
          <w:lang w:val="en-GB"/>
        </w:rPr>
        <w:t xml:space="preserve">Who has the right to receive public social aid like housing allowances or social allowances for poor (e.g., allowances for heating, electricity, food)? Please list </w:t>
      </w:r>
      <w:r w:rsidRPr="00AD16A5">
        <w:rPr>
          <w:rFonts w:ascii="Times New Roman" w:hAnsi="Times New Roman" w:cs="Times New Roman"/>
          <w:i/>
          <w:sz w:val="24"/>
          <w:szCs w:val="24"/>
          <w:u w:val="single"/>
          <w:lang w:val="en-GB"/>
        </w:rPr>
        <w:t>only</w:t>
      </w:r>
      <w:r w:rsidRPr="00AD16A5">
        <w:rPr>
          <w:rFonts w:ascii="Times New Roman" w:hAnsi="Times New Roman" w:cs="Times New Roman"/>
          <w:i/>
          <w:sz w:val="24"/>
          <w:szCs w:val="24"/>
          <w:lang w:val="en-GB"/>
        </w:rPr>
        <w:t xml:space="preserve"> means tested measures</w:t>
      </w:r>
      <w:r w:rsidRPr="00AD16A5">
        <w:rPr>
          <w:rFonts w:ascii="Times New Roman" w:hAnsi="Times New Roman" w:cs="Times New Roman"/>
          <w:sz w:val="24"/>
          <w:szCs w:val="24"/>
          <w:lang w:val="en-GB"/>
        </w:rPr>
        <w:t xml:space="preserve"> and follow a structure: the name of the instrument; who is eligible; what exactly one is entitled to receive (e.g., financial aid, a service based on caseworker’s discretion).</w:t>
      </w:r>
    </w:p>
    <w:p w:rsidR="00AD16A5" w:rsidRPr="00AD16A5" w:rsidRDefault="00AD16A5" w:rsidP="00AD16A5">
      <w:pPr>
        <w:pStyle w:val="Paragraphedeliste"/>
        <w:spacing w:line="360" w:lineRule="auto"/>
        <w:ind w:left="-142" w:hanging="28"/>
        <w:jc w:val="both"/>
        <w:rPr>
          <w:rFonts w:ascii="Times New Roman" w:hAnsi="Times New Roman" w:cs="Times New Roman"/>
          <w:sz w:val="24"/>
          <w:szCs w:val="24"/>
          <w:lang w:val="en-GB"/>
        </w:rPr>
      </w:pPr>
    </w:p>
    <w:p w:rsidR="00AD16A5" w:rsidRPr="00AD16A5" w:rsidRDefault="00AD16A5" w:rsidP="00AD16A5">
      <w:pPr>
        <w:pStyle w:val="Paragraphedeliste"/>
        <w:numPr>
          <w:ilvl w:val="2"/>
          <w:numId w:val="4"/>
        </w:numPr>
        <w:spacing w:line="360" w:lineRule="auto"/>
        <w:ind w:left="-142" w:hanging="28"/>
        <w:jc w:val="both"/>
        <w:rPr>
          <w:rFonts w:ascii="Times New Roman" w:hAnsi="Times New Roman" w:cs="Times New Roman"/>
          <w:sz w:val="24"/>
          <w:szCs w:val="24"/>
          <w:lang w:val="en-GB"/>
        </w:rPr>
      </w:pPr>
      <w:r w:rsidRPr="00AD16A5">
        <w:rPr>
          <w:rFonts w:ascii="Times New Roman" w:hAnsi="Times New Roman" w:cs="Times New Roman"/>
          <w:sz w:val="24"/>
          <w:szCs w:val="24"/>
          <w:lang w:val="en-GB"/>
        </w:rPr>
        <w:t>Benefits and services</w:t>
      </w:r>
    </w:p>
    <w:p w:rsidR="00AD16A5" w:rsidRPr="00AD16A5" w:rsidRDefault="00AD16A5" w:rsidP="00AD16A5">
      <w:pPr>
        <w:pStyle w:val="Paragraphedeliste"/>
        <w:spacing w:line="360" w:lineRule="auto"/>
        <w:ind w:left="-142" w:hanging="28"/>
        <w:jc w:val="both"/>
        <w:rPr>
          <w:rFonts w:ascii="Times New Roman" w:hAnsi="Times New Roman" w:cs="Times New Roman"/>
          <w:sz w:val="24"/>
          <w:szCs w:val="24"/>
          <w:lang w:val="en-GB"/>
        </w:rPr>
      </w:pPr>
      <w:r w:rsidRPr="00AD16A5">
        <w:rPr>
          <w:rFonts w:ascii="Times New Roman" w:hAnsi="Times New Roman" w:cs="Times New Roman"/>
          <w:sz w:val="24"/>
          <w:szCs w:val="24"/>
          <w:lang w:val="en-GB"/>
        </w:rPr>
        <w:tab/>
        <w:t xml:space="preserve">What anti-poverty measures are there and how large are they? Give absolute </w:t>
      </w:r>
      <w:r w:rsidRPr="00AD16A5">
        <w:rPr>
          <w:rFonts w:ascii="Times New Roman" w:hAnsi="Times New Roman" w:cs="Times New Roman"/>
          <w:sz w:val="24"/>
          <w:szCs w:val="24"/>
          <w:lang w:val="en-GB"/>
        </w:rPr>
        <w:tab/>
        <w:t>measures and relative to the average salary (if applicable). List also non-financial benefits like housing service for homeless, food-aid etc.</w:t>
      </w:r>
    </w:p>
    <w:p w:rsidR="00AD16A5" w:rsidRPr="00AD16A5" w:rsidRDefault="00AD16A5" w:rsidP="00AD16A5">
      <w:pPr>
        <w:pStyle w:val="Paragraphedeliste"/>
        <w:spacing w:line="360" w:lineRule="auto"/>
        <w:ind w:left="-142" w:hanging="28"/>
        <w:jc w:val="both"/>
        <w:rPr>
          <w:rFonts w:ascii="Times New Roman" w:hAnsi="Times New Roman" w:cs="Times New Roman"/>
          <w:sz w:val="24"/>
          <w:szCs w:val="24"/>
          <w:lang w:val="en-GB"/>
        </w:rPr>
      </w:pPr>
    </w:p>
    <w:p w:rsidR="00AD16A5" w:rsidRPr="00AD16A5" w:rsidRDefault="00AD16A5" w:rsidP="00AD16A5">
      <w:pPr>
        <w:pStyle w:val="Paragraphedeliste"/>
        <w:spacing w:line="360" w:lineRule="auto"/>
        <w:ind w:left="-142" w:hanging="28"/>
        <w:jc w:val="both"/>
        <w:rPr>
          <w:rFonts w:ascii="Times New Roman" w:hAnsi="Times New Roman" w:cs="Times New Roman"/>
          <w:color w:val="000000"/>
          <w:sz w:val="24"/>
          <w:szCs w:val="24"/>
          <w:shd w:val="clear" w:color="auto" w:fill="FFFFFF"/>
          <w:lang w:val="en-GB"/>
        </w:rPr>
      </w:pPr>
      <w:r w:rsidRPr="00AD16A5">
        <w:rPr>
          <w:rFonts w:ascii="Times New Roman" w:hAnsi="Times New Roman" w:cs="Times New Roman"/>
          <w:color w:val="000000"/>
          <w:sz w:val="24"/>
          <w:szCs w:val="24"/>
          <w:shd w:val="clear" w:color="auto" w:fill="FFFFFF"/>
          <w:lang w:val="en-GB"/>
        </w:rPr>
        <w:lastRenderedPageBreak/>
        <w:t>LIST OF REGULATIONS/LAWS THAT AFFECT THE RELEVANT HEALTH CARE AND SOCIAL AID POLICIES (with the date of acceptance):</w:t>
      </w:r>
    </w:p>
    <w:p w:rsidR="00AD16A5" w:rsidRPr="00AD16A5" w:rsidRDefault="00AD16A5" w:rsidP="00AD16A5">
      <w:pPr>
        <w:pStyle w:val="Paragraphedeliste"/>
        <w:spacing w:line="360" w:lineRule="auto"/>
        <w:ind w:left="-142" w:hanging="28"/>
        <w:jc w:val="both"/>
        <w:rPr>
          <w:rFonts w:ascii="Times New Roman" w:hAnsi="Times New Roman" w:cs="Times New Roman"/>
          <w:color w:val="000000"/>
          <w:sz w:val="24"/>
          <w:szCs w:val="24"/>
          <w:shd w:val="clear" w:color="auto" w:fill="FFFFFF"/>
          <w:lang w:val="en-GB"/>
        </w:rPr>
      </w:pPr>
    </w:p>
    <w:p w:rsidR="00AD16A5" w:rsidRPr="00AD16A5" w:rsidRDefault="00AD16A5" w:rsidP="00AD16A5">
      <w:pPr>
        <w:pStyle w:val="Paragraphedeliste"/>
        <w:spacing w:line="360" w:lineRule="auto"/>
        <w:ind w:left="-142" w:hanging="28"/>
        <w:jc w:val="both"/>
        <w:rPr>
          <w:rFonts w:ascii="Times New Roman" w:hAnsi="Times New Roman" w:cs="Times New Roman"/>
          <w:color w:val="000000"/>
          <w:sz w:val="24"/>
          <w:szCs w:val="24"/>
          <w:shd w:val="clear" w:color="auto" w:fill="FFFFFF"/>
          <w:lang w:val="en-GB"/>
        </w:rPr>
      </w:pPr>
      <w:r w:rsidRPr="00AD16A5">
        <w:rPr>
          <w:rFonts w:ascii="Times New Roman" w:hAnsi="Times New Roman" w:cs="Times New Roman"/>
          <w:color w:val="000000"/>
          <w:sz w:val="24"/>
          <w:szCs w:val="24"/>
          <w:shd w:val="clear" w:color="auto" w:fill="FFFFFF"/>
          <w:lang w:val="en-GB"/>
        </w:rPr>
        <w:t>COMMENTS (if applicable):</w:t>
      </w:r>
    </w:p>
    <w:p w:rsidR="00AD16A5" w:rsidRPr="00AD16A5" w:rsidRDefault="00AD16A5" w:rsidP="00AD16A5">
      <w:pPr>
        <w:pStyle w:val="Paragraphedeliste"/>
        <w:spacing w:line="360" w:lineRule="auto"/>
        <w:ind w:left="-142" w:hanging="28"/>
        <w:jc w:val="both"/>
        <w:rPr>
          <w:rFonts w:ascii="Times New Roman" w:hAnsi="Times New Roman" w:cs="Times New Roman"/>
          <w:color w:val="000000"/>
          <w:sz w:val="24"/>
          <w:szCs w:val="24"/>
          <w:shd w:val="clear" w:color="auto" w:fill="FFFFFF"/>
          <w:lang w:val="en-GB"/>
        </w:rPr>
      </w:pPr>
    </w:p>
    <w:p w:rsidR="00AD16A5" w:rsidRPr="00AD16A5" w:rsidRDefault="00AD16A5" w:rsidP="00AD16A5">
      <w:pPr>
        <w:pStyle w:val="Paragraphedeliste"/>
        <w:numPr>
          <w:ilvl w:val="0"/>
          <w:numId w:val="4"/>
        </w:numPr>
        <w:spacing w:line="360" w:lineRule="auto"/>
        <w:ind w:left="-142" w:hanging="28"/>
        <w:jc w:val="both"/>
        <w:rPr>
          <w:rFonts w:ascii="Times New Roman" w:hAnsi="Times New Roman" w:cs="Times New Roman"/>
          <w:b/>
          <w:sz w:val="24"/>
          <w:szCs w:val="24"/>
          <w:lang w:val="en-GB"/>
        </w:rPr>
      </w:pPr>
      <w:r w:rsidRPr="00AD16A5">
        <w:rPr>
          <w:rFonts w:ascii="Times New Roman" w:hAnsi="Times New Roman" w:cs="Times New Roman"/>
          <w:b/>
          <w:sz w:val="24"/>
          <w:szCs w:val="24"/>
          <w:lang w:val="en-GB"/>
        </w:rPr>
        <w:t>Taxation and policies in respect of housing</w:t>
      </w:r>
    </w:p>
    <w:p w:rsidR="00AD16A5" w:rsidRPr="00AD16A5" w:rsidRDefault="00AD16A5" w:rsidP="00AD16A5">
      <w:pPr>
        <w:pStyle w:val="Paragraphedeliste"/>
        <w:numPr>
          <w:ilvl w:val="1"/>
          <w:numId w:val="4"/>
        </w:numPr>
        <w:spacing w:line="360" w:lineRule="auto"/>
        <w:ind w:left="-142" w:hanging="28"/>
        <w:jc w:val="both"/>
        <w:rPr>
          <w:rFonts w:ascii="Times New Roman" w:hAnsi="Times New Roman" w:cs="Times New Roman"/>
          <w:sz w:val="24"/>
          <w:szCs w:val="24"/>
          <w:lang w:val="en-GB"/>
        </w:rPr>
      </w:pPr>
      <w:r w:rsidRPr="00AD16A5">
        <w:rPr>
          <w:rFonts w:ascii="Times New Roman" w:hAnsi="Times New Roman" w:cs="Times New Roman"/>
          <w:sz w:val="24"/>
          <w:szCs w:val="24"/>
          <w:lang w:val="en-GB"/>
        </w:rPr>
        <w:t>Taxation</w:t>
      </w:r>
    </w:p>
    <w:p w:rsidR="00AD16A5" w:rsidRPr="00AD16A5" w:rsidRDefault="00AD16A5" w:rsidP="00AD16A5">
      <w:pPr>
        <w:pStyle w:val="Paragraphedeliste"/>
        <w:numPr>
          <w:ilvl w:val="2"/>
          <w:numId w:val="4"/>
        </w:numPr>
        <w:spacing w:line="360" w:lineRule="auto"/>
        <w:ind w:left="-142" w:hanging="28"/>
        <w:jc w:val="both"/>
        <w:rPr>
          <w:rFonts w:ascii="Times New Roman" w:hAnsi="Times New Roman" w:cs="Times New Roman"/>
          <w:sz w:val="24"/>
          <w:szCs w:val="24"/>
          <w:lang w:val="en-GB"/>
        </w:rPr>
      </w:pPr>
      <w:r w:rsidRPr="00AD16A5">
        <w:rPr>
          <w:rFonts w:ascii="Times New Roman" w:hAnsi="Times New Roman" w:cs="Times New Roman"/>
          <w:sz w:val="24"/>
          <w:szCs w:val="24"/>
          <w:lang w:val="en-GB"/>
        </w:rPr>
        <w:t>Consumer taxation</w:t>
      </w:r>
    </w:p>
    <w:p w:rsidR="00AD16A5" w:rsidRPr="00AD16A5" w:rsidRDefault="00AD16A5" w:rsidP="00AD16A5">
      <w:pPr>
        <w:pStyle w:val="Paragraphedeliste"/>
        <w:spacing w:line="360" w:lineRule="auto"/>
        <w:ind w:left="-142" w:hanging="28"/>
        <w:jc w:val="both"/>
        <w:rPr>
          <w:rFonts w:ascii="Times New Roman" w:hAnsi="Times New Roman" w:cs="Times New Roman"/>
          <w:sz w:val="24"/>
          <w:szCs w:val="24"/>
          <w:lang w:val="en-GB"/>
        </w:rPr>
      </w:pPr>
      <w:r w:rsidRPr="00AD16A5">
        <w:rPr>
          <w:rFonts w:ascii="Times New Roman" w:hAnsi="Times New Roman" w:cs="Times New Roman"/>
          <w:sz w:val="24"/>
          <w:szCs w:val="24"/>
          <w:lang w:val="en-GB"/>
        </w:rPr>
        <w:t>How large is the VAT, energy (electricity) tax, gasoline and diesel tax, and the tax for the oil used for heating the homes?</w:t>
      </w:r>
    </w:p>
    <w:p w:rsidR="00AD16A5" w:rsidRPr="00AD16A5" w:rsidRDefault="00AD16A5" w:rsidP="00AD16A5">
      <w:pPr>
        <w:pStyle w:val="Paragraphedeliste"/>
        <w:spacing w:line="360" w:lineRule="auto"/>
        <w:ind w:left="-142" w:hanging="28"/>
        <w:jc w:val="both"/>
        <w:rPr>
          <w:rFonts w:ascii="Times New Roman" w:hAnsi="Times New Roman" w:cs="Times New Roman"/>
          <w:sz w:val="24"/>
          <w:szCs w:val="24"/>
          <w:lang w:val="en-GB"/>
        </w:rPr>
      </w:pPr>
    </w:p>
    <w:p w:rsidR="00AD16A5" w:rsidRPr="00AD16A5" w:rsidRDefault="00AD16A5" w:rsidP="00AD16A5">
      <w:pPr>
        <w:pStyle w:val="Paragraphedeliste"/>
        <w:numPr>
          <w:ilvl w:val="2"/>
          <w:numId w:val="4"/>
        </w:numPr>
        <w:spacing w:line="360" w:lineRule="auto"/>
        <w:ind w:left="-142" w:hanging="28"/>
        <w:jc w:val="both"/>
        <w:rPr>
          <w:rFonts w:ascii="Times New Roman" w:hAnsi="Times New Roman" w:cs="Times New Roman"/>
          <w:sz w:val="24"/>
          <w:szCs w:val="24"/>
          <w:lang w:val="en-GB"/>
        </w:rPr>
      </w:pPr>
      <w:r w:rsidRPr="00AD16A5">
        <w:rPr>
          <w:rFonts w:ascii="Times New Roman" w:hAnsi="Times New Roman" w:cs="Times New Roman"/>
          <w:sz w:val="24"/>
          <w:szCs w:val="24"/>
          <w:lang w:val="en-GB"/>
        </w:rPr>
        <w:t xml:space="preserve">Income tax and exceptions </w:t>
      </w:r>
    </w:p>
    <w:p w:rsidR="00AD16A5" w:rsidRPr="00AD16A5" w:rsidRDefault="00AD16A5" w:rsidP="00AD16A5">
      <w:pPr>
        <w:pStyle w:val="Paragraphedeliste"/>
        <w:spacing w:line="360" w:lineRule="auto"/>
        <w:ind w:left="-142" w:hanging="28"/>
        <w:rPr>
          <w:rFonts w:ascii="Times New Roman" w:hAnsi="Times New Roman" w:cs="Times New Roman"/>
          <w:sz w:val="24"/>
          <w:szCs w:val="24"/>
          <w:lang w:val="en-GB"/>
        </w:rPr>
      </w:pPr>
      <w:r w:rsidRPr="00AD16A5">
        <w:rPr>
          <w:rFonts w:ascii="Times New Roman" w:hAnsi="Times New Roman" w:cs="Times New Roman"/>
          <w:sz w:val="24"/>
          <w:szCs w:val="24"/>
          <w:lang w:val="en-GB"/>
        </w:rPr>
        <w:tab/>
        <w:t>What is the lowest taxable annual income and are there any exemptions, which kinds?</w:t>
      </w:r>
    </w:p>
    <w:p w:rsidR="00AD16A5" w:rsidRPr="00AD16A5" w:rsidRDefault="00AD16A5" w:rsidP="00AD16A5">
      <w:pPr>
        <w:pStyle w:val="Paragraphedeliste"/>
        <w:spacing w:line="360" w:lineRule="auto"/>
        <w:ind w:left="-142" w:hanging="28"/>
        <w:jc w:val="both"/>
        <w:rPr>
          <w:rFonts w:ascii="Times New Roman" w:hAnsi="Times New Roman" w:cs="Times New Roman"/>
          <w:sz w:val="24"/>
          <w:szCs w:val="24"/>
          <w:lang w:val="en-GB"/>
        </w:rPr>
      </w:pPr>
    </w:p>
    <w:p w:rsidR="00AD16A5" w:rsidRPr="00AD16A5" w:rsidRDefault="00AD16A5" w:rsidP="00AD16A5">
      <w:pPr>
        <w:pStyle w:val="Paragraphedeliste"/>
        <w:numPr>
          <w:ilvl w:val="2"/>
          <w:numId w:val="4"/>
        </w:numPr>
        <w:spacing w:line="360" w:lineRule="auto"/>
        <w:ind w:left="-142" w:hanging="28"/>
        <w:jc w:val="both"/>
        <w:rPr>
          <w:rFonts w:ascii="Times New Roman" w:hAnsi="Times New Roman" w:cs="Times New Roman"/>
          <w:sz w:val="24"/>
          <w:szCs w:val="24"/>
          <w:lang w:val="en-GB"/>
        </w:rPr>
      </w:pPr>
      <w:r w:rsidRPr="00AD16A5">
        <w:rPr>
          <w:rFonts w:ascii="Times New Roman" w:hAnsi="Times New Roman" w:cs="Times New Roman"/>
          <w:sz w:val="24"/>
          <w:szCs w:val="24"/>
          <w:lang w:val="en-GB"/>
        </w:rPr>
        <w:t>Inheritance tax</w:t>
      </w:r>
    </w:p>
    <w:p w:rsidR="00AD16A5" w:rsidRPr="00AD16A5" w:rsidRDefault="00AD16A5" w:rsidP="00AD16A5">
      <w:pPr>
        <w:pStyle w:val="Paragraphedeliste"/>
        <w:spacing w:line="360" w:lineRule="auto"/>
        <w:ind w:left="-142" w:hanging="28"/>
        <w:jc w:val="both"/>
        <w:rPr>
          <w:rFonts w:ascii="Times New Roman" w:hAnsi="Times New Roman" w:cs="Times New Roman"/>
          <w:sz w:val="24"/>
          <w:szCs w:val="24"/>
          <w:lang w:val="en-GB"/>
        </w:rPr>
      </w:pPr>
      <w:r w:rsidRPr="00AD16A5">
        <w:rPr>
          <w:rFonts w:ascii="Times New Roman" w:hAnsi="Times New Roman" w:cs="Times New Roman"/>
          <w:sz w:val="24"/>
          <w:szCs w:val="24"/>
          <w:lang w:val="en-GB"/>
        </w:rPr>
        <w:t>How large is the tax and what exemptions are there?</w:t>
      </w:r>
    </w:p>
    <w:p w:rsidR="00AD16A5" w:rsidRPr="00AD16A5" w:rsidRDefault="00AD16A5" w:rsidP="00AD16A5">
      <w:pPr>
        <w:pStyle w:val="Paragraphedeliste"/>
        <w:numPr>
          <w:ilvl w:val="2"/>
          <w:numId w:val="4"/>
        </w:numPr>
        <w:spacing w:line="360" w:lineRule="auto"/>
        <w:ind w:left="-142" w:hanging="28"/>
        <w:jc w:val="both"/>
        <w:rPr>
          <w:rFonts w:ascii="Times New Roman" w:hAnsi="Times New Roman" w:cs="Times New Roman"/>
          <w:sz w:val="24"/>
          <w:szCs w:val="24"/>
          <w:lang w:val="en-GB"/>
        </w:rPr>
      </w:pPr>
      <w:r w:rsidRPr="00AD16A5">
        <w:rPr>
          <w:rFonts w:ascii="Times New Roman" w:hAnsi="Times New Roman" w:cs="Times New Roman"/>
          <w:sz w:val="24"/>
          <w:szCs w:val="24"/>
          <w:lang w:val="en-GB"/>
        </w:rPr>
        <w:t>Real estate tax</w:t>
      </w:r>
    </w:p>
    <w:p w:rsidR="00AD16A5" w:rsidRPr="00AD16A5" w:rsidRDefault="00AD16A5" w:rsidP="00AD16A5">
      <w:pPr>
        <w:pStyle w:val="Paragraphedeliste"/>
        <w:spacing w:line="360" w:lineRule="auto"/>
        <w:ind w:left="-142" w:hanging="28"/>
        <w:jc w:val="both"/>
        <w:rPr>
          <w:rFonts w:ascii="Times New Roman" w:hAnsi="Times New Roman" w:cs="Times New Roman"/>
          <w:sz w:val="24"/>
          <w:szCs w:val="24"/>
          <w:lang w:val="en-GB"/>
        </w:rPr>
      </w:pPr>
      <w:r w:rsidRPr="00AD16A5">
        <w:rPr>
          <w:rFonts w:ascii="Times New Roman" w:hAnsi="Times New Roman" w:cs="Times New Roman"/>
          <w:sz w:val="24"/>
          <w:szCs w:val="24"/>
          <w:lang w:val="en-GB"/>
        </w:rPr>
        <w:t>How large is the tax on private individuals’ owed houses or apartments? Are there any exemptions, which kinds?</w:t>
      </w:r>
    </w:p>
    <w:p w:rsidR="00AD16A5" w:rsidRPr="00AD16A5" w:rsidRDefault="00AD16A5" w:rsidP="00AD16A5">
      <w:pPr>
        <w:pStyle w:val="Paragraphedeliste"/>
        <w:spacing w:line="360" w:lineRule="auto"/>
        <w:ind w:left="-142" w:hanging="28"/>
        <w:jc w:val="both"/>
        <w:rPr>
          <w:rFonts w:ascii="Times New Roman" w:hAnsi="Times New Roman" w:cs="Times New Roman"/>
          <w:sz w:val="24"/>
          <w:szCs w:val="24"/>
          <w:lang w:val="en-GB"/>
        </w:rPr>
      </w:pPr>
    </w:p>
    <w:p w:rsidR="00AD16A5" w:rsidRPr="00AD16A5" w:rsidRDefault="00AD16A5" w:rsidP="00AD16A5">
      <w:pPr>
        <w:pStyle w:val="Paragraphedeliste"/>
        <w:numPr>
          <w:ilvl w:val="1"/>
          <w:numId w:val="4"/>
        </w:numPr>
        <w:spacing w:line="360" w:lineRule="auto"/>
        <w:ind w:left="-142" w:hanging="28"/>
        <w:jc w:val="both"/>
        <w:rPr>
          <w:rFonts w:ascii="Times New Roman" w:hAnsi="Times New Roman" w:cs="Times New Roman"/>
          <w:sz w:val="24"/>
          <w:szCs w:val="24"/>
          <w:lang w:val="en-GB"/>
        </w:rPr>
      </w:pPr>
      <w:r w:rsidRPr="00AD16A5">
        <w:rPr>
          <w:rFonts w:ascii="Times New Roman" w:hAnsi="Times New Roman" w:cs="Times New Roman"/>
          <w:sz w:val="24"/>
          <w:szCs w:val="24"/>
          <w:lang w:val="en-GB"/>
        </w:rPr>
        <w:t>Rights related to mortgage loans</w:t>
      </w:r>
      <w:r w:rsidRPr="00AD16A5">
        <w:rPr>
          <w:rStyle w:val="Appelnotedebasdep"/>
          <w:rFonts w:ascii="Times New Roman" w:hAnsi="Times New Roman" w:cs="Times New Roman"/>
          <w:sz w:val="24"/>
          <w:szCs w:val="24"/>
          <w:lang w:val="en-GB"/>
        </w:rPr>
        <w:footnoteReference w:id="11"/>
      </w:r>
      <w:r w:rsidRPr="00AD16A5">
        <w:rPr>
          <w:rFonts w:ascii="Times New Roman" w:hAnsi="Times New Roman" w:cs="Times New Roman"/>
          <w:sz w:val="24"/>
          <w:szCs w:val="24"/>
          <w:lang w:val="en-GB"/>
        </w:rPr>
        <w:t>or unpaid rent</w:t>
      </w:r>
    </w:p>
    <w:p w:rsidR="00AD16A5" w:rsidRPr="00AD16A5" w:rsidRDefault="00AD16A5" w:rsidP="00AD16A5">
      <w:pPr>
        <w:pStyle w:val="Paragraphedeliste"/>
        <w:spacing w:line="360" w:lineRule="auto"/>
        <w:ind w:left="-142" w:hanging="28"/>
        <w:jc w:val="both"/>
        <w:rPr>
          <w:rStyle w:val="apple-converted-space"/>
          <w:rFonts w:ascii="Times New Roman" w:hAnsi="Times New Roman" w:cs="Times New Roman"/>
          <w:color w:val="333333"/>
          <w:sz w:val="24"/>
          <w:szCs w:val="24"/>
          <w:shd w:val="clear" w:color="auto" w:fill="FFFFFF"/>
        </w:rPr>
      </w:pPr>
      <w:r w:rsidRPr="00AD16A5">
        <w:rPr>
          <w:rFonts w:ascii="Times New Roman" w:hAnsi="Times New Roman" w:cs="Times New Roman"/>
          <w:sz w:val="24"/>
          <w:szCs w:val="24"/>
          <w:lang w:val="en-GB"/>
        </w:rPr>
        <w:t xml:space="preserve">What happens if owner of a house/ apartment is unable to meet their payment commitments? Regulation of </w:t>
      </w:r>
      <w:r w:rsidRPr="00AD16A5">
        <w:rPr>
          <w:rFonts w:ascii="Times New Roman" w:hAnsi="Times New Roman" w:cs="Times New Roman"/>
          <w:color w:val="333333"/>
          <w:sz w:val="24"/>
          <w:szCs w:val="24"/>
          <w:shd w:val="clear" w:color="auto" w:fill="FFFFFF"/>
        </w:rPr>
        <w:t>evictions</w:t>
      </w:r>
      <w:r w:rsidRPr="00AD16A5">
        <w:rPr>
          <w:rStyle w:val="apple-converted-space"/>
          <w:rFonts w:ascii="Times New Roman" w:hAnsi="Times New Roman" w:cs="Times New Roman"/>
          <w:color w:val="333333"/>
          <w:sz w:val="24"/>
          <w:szCs w:val="24"/>
          <w:shd w:val="clear" w:color="auto" w:fill="FFFFFF"/>
        </w:rPr>
        <w:t xml:space="preserve">? </w:t>
      </w:r>
    </w:p>
    <w:p w:rsidR="00AD16A5" w:rsidRPr="00AD16A5" w:rsidRDefault="00AD16A5" w:rsidP="00AD16A5">
      <w:pPr>
        <w:pStyle w:val="Paragraphedeliste"/>
        <w:spacing w:line="360" w:lineRule="auto"/>
        <w:ind w:left="-142" w:hanging="28"/>
        <w:jc w:val="both"/>
        <w:rPr>
          <w:rStyle w:val="apple-converted-space"/>
          <w:rFonts w:ascii="Times New Roman" w:hAnsi="Times New Roman" w:cs="Times New Roman"/>
          <w:color w:val="333333"/>
          <w:sz w:val="24"/>
          <w:szCs w:val="24"/>
          <w:shd w:val="clear" w:color="auto" w:fill="FFFFFF"/>
        </w:rPr>
      </w:pPr>
      <w:r w:rsidRPr="00AD16A5">
        <w:rPr>
          <w:rFonts w:ascii="Times New Roman" w:hAnsi="Times New Roman" w:cs="Times New Roman"/>
          <w:sz w:val="24"/>
          <w:szCs w:val="24"/>
          <w:lang w:val="en-GB"/>
        </w:rPr>
        <w:t xml:space="preserve">What happens if a person renting the house/ apartment is unable to meet their payment commitments? Regulation of </w:t>
      </w:r>
      <w:r w:rsidRPr="00AD16A5">
        <w:rPr>
          <w:rFonts w:ascii="Times New Roman" w:hAnsi="Times New Roman" w:cs="Times New Roman"/>
          <w:color w:val="333333"/>
          <w:sz w:val="24"/>
          <w:szCs w:val="24"/>
          <w:shd w:val="clear" w:color="auto" w:fill="FFFFFF"/>
        </w:rPr>
        <w:t>evictions</w:t>
      </w:r>
      <w:r w:rsidRPr="00AD16A5">
        <w:rPr>
          <w:rStyle w:val="apple-converted-space"/>
          <w:rFonts w:ascii="Times New Roman" w:hAnsi="Times New Roman" w:cs="Times New Roman"/>
          <w:color w:val="333333"/>
          <w:sz w:val="24"/>
          <w:szCs w:val="24"/>
          <w:shd w:val="clear" w:color="auto" w:fill="FFFFFF"/>
        </w:rPr>
        <w:t>?</w:t>
      </w:r>
    </w:p>
    <w:p w:rsidR="00AD16A5" w:rsidRPr="00AD16A5" w:rsidRDefault="00AD16A5" w:rsidP="00AD16A5">
      <w:pPr>
        <w:pStyle w:val="Paragraphedeliste"/>
        <w:spacing w:line="360" w:lineRule="auto"/>
        <w:ind w:left="-142" w:hanging="28"/>
        <w:jc w:val="both"/>
        <w:rPr>
          <w:rFonts w:ascii="Times New Roman" w:hAnsi="Times New Roman" w:cs="Times New Roman"/>
          <w:color w:val="333333"/>
          <w:sz w:val="24"/>
          <w:szCs w:val="24"/>
          <w:shd w:val="clear" w:color="auto" w:fill="FFFFFF"/>
        </w:rPr>
      </w:pPr>
    </w:p>
    <w:p w:rsidR="00AD16A5" w:rsidRPr="00AD16A5" w:rsidRDefault="00AD16A5" w:rsidP="00AD16A5">
      <w:pPr>
        <w:pStyle w:val="Paragraphedeliste"/>
        <w:numPr>
          <w:ilvl w:val="1"/>
          <w:numId w:val="4"/>
        </w:numPr>
        <w:spacing w:line="360" w:lineRule="auto"/>
        <w:ind w:left="-142" w:hanging="28"/>
        <w:jc w:val="both"/>
        <w:rPr>
          <w:rFonts w:ascii="Times New Roman" w:hAnsi="Times New Roman" w:cs="Times New Roman"/>
          <w:color w:val="333333"/>
          <w:sz w:val="24"/>
          <w:szCs w:val="24"/>
          <w:shd w:val="clear" w:color="auto" w:fill="FFFFFF"/>
        </w:rPr>
      </w:pPr>
      <w:r w:rsidRPr="00AD16A5">
        <w:rPr>
          <w:rFonts w:ascii="Times New Roman" w:hAnsi="Times New Roman" w:cs="Times New Roman"/>
          <w:color w:val="333333"/>
          <w:sz w:val="24"/>
          <w:szCs w:val="24"/>
          <w:shd w:val="clear" w:color="auto" w:fill="FFFFFF"/>
        </w:rPr>
        <w:t>Social housing</w:t>
      </w:r>
    </w:p>
    <w:p w:rsidR="00AD16A5" w:rsidRPr="00AD16A5" w:rsidRDefault="00AD16A5" w:rsidP="00AD16A5">
      <w:pPr>
        <w:pStyle w:val="Paragraphedeliste"/>
        <w:spacing w:line="360" w:lineRule="auto"/>
        <w:ind w:left="-142" w:hanging="28"/>
        <w:jc w:val="both"/>
        <w:rPr>
          <w:rFonts w:ascii="Times New Roman" w:hAnsi="Times New Roman" w:cs="Times New Roman"/>
          <w:color w:val="333333"/>
          <w:sz w:val="24"/>
          <w:szCs w:val="24"/>
          <w:shd w:val="clear" w:color="auto" w:fill="FFFFFF"/>
        </w:rPr>
      </w:pPr>
      <w:r w:rsidRPr="00AD16A5">
        <w:rPr>
          <w:rFonts w:ascii="Times New Roman" w:hAnsi="Times New Roman" w:cs="Times New Roman"/>
          <w:color w:val="333333"/>
          <w:sz w:val="24"/>
          <w:szCs w:val="24"/>
          <w:shd w:val="clear" w:color="auto" w:fill="FFFFFF"/>
        </w:rPr>
        <w:t>Is there an insitution of social housing and who are eligible to stay there, for how long time period?</w:t>
      </w:r>
    </w:p>
    <w:p w:rsidR="00AD16A5" w:rsidRPr="00AD16A5" w:rsidRDefault="00AD16A5" w:rsidP="00AD16A5">
      <w:pPr>
        <w:pStyle w:val="Paragraphedeliste"/>
        <w:spacing w:line="360" w:lineRule="auto"/>
        <w:ind w:left="-142" w:hanging="28"/>
        <w:jc w:val="both"/>
        <w:rPr>
          <w:rFonts w:ascii="Times New Roman" w:hAnsi="Times New Roman" w:cs="Times New Roman"/>
          <w:sz w:val="24"/>
          <w:szCs w:val="24"/>
        </w:rPr>
      </w:pPr>
    </w:p>
    <w:p w:rsidR="00AD16A5" w:rsidRPr="00AD16A5" w:rsidRDefault="00AD16A5" w:rsidP="00AD16A5">
      <w:pPr>
        <w:pStyle w:val="Paragraphedeliste"/>
        <w:spacing w:line="360" w:lineRule="auto"/>
        <w:ind w:left="-142" w:hanging="28"/>
        <w:jc w:val="both"/>
        <w:rPr>
          <w:rFonts w:ascii="Times New Roman" w:hAnsi="Times New Roman" w:cs="Times New Roman"/>
          <w:color w:val="000000"/>
          <w:sz w:val="24"/>
          <w:szCs w:val="24"/>
          <w:shd w:val="clear" w:color="auto" w:fill="FFFFFF"/>
          <w:lang w:val="en-GB"/>
        </w:rPr>
      </w:pPr>
      <w:r w:rsidRPr="00AD16A5">
        <w:rPr>
          <w:rFonts w:ascii="Times New Roman" w:hAnsi="Times New Roman" w:cs="Times New Roman"/>
          <w:color w:val="000000"/>
          <w:sz w:val="24"/>
          <w:szCs w:val="24"/>
          <w:shd w:val="clear" w:color="auto" w:fill="FFFFFF"/>
          <w:lang w:val="en-GB"/>
        </w:rPr>
        <w:lastRenderedPageBreak/>
        <w:t>LIST OF REGULATIONS/LAWS THAT AFFECT THE RELEVANT TAX &amp; HOUSING POLICIES (with the date of acceptance):</w:t>
      </w:r>
    </w:p>
    <w:p w:rsidR="00AD16A5" w:rsidRPr="00AD16A5" w:rsidRDefault="00AD16A5" w:rsidP="00AD16A5">
      <w:pPr>
        <w:pStyle w:val="Paragraphedeliste"/>
        <w:spacing w:line="360" w:lineRule="auto"/>
        <w:ind w:left="-142" w:hanging="28"/>
        <w:jc w:val="both"/>
        <w:rPr>
          <w:rFonts w:ascii="Times New Roman" w:hAnsi="Times New Roman" w:cs="Times New Roman"/>
          <w:color w:val="000000"/>
          <w:sz w:val="24"/>
          <w:szCs w:val="24"/>
          <w:shd w:val="clear" w:color="auto" w:fill="FFFFFF"/>
          <w:lang w:val="en-GB"/>
        </w:rPr>
      </w:pPr>
    </w:p>
    <w:p w:rsidR="00AD16A5" w:rsidRPr="00AD16A5" w:rsidRDefault="00AD16A5" w:rsidP="00AD16A5">
      <w:pPr>
        <w:pStyle w:val="Paragraphedeliste"/>
        <w:spacing w:line="360" w:lineRule="auto"/>
        <w:ind w:left="-142" w:hanging="28"/>
        <w:jc w:val="both"/>
        <w:rPr>
          <w:rFonts w:ascii="Times New Roman" w:hAnsi="Times New Roman" w:cs="Times New Roman"/>
          <w:color w:val="000000"/>
          <w:sz w:val="24"/>
          <w:szCs w:val="24"/>
          <w:shd w:val="clear" w:color="auto" w:fill="FFFFFF"/>
          <w:lang w:val="en-GB"/>
        </w:rPr>
      </w:pPr>
      <w:r w:rsidRPr="00AD16A5">
        <w:rPr>
          <w:rFonts w:ascii="Times New Roman" w:hAnsi="Times New Roman" w:cs="Times New Roman"/>
          <w:color w:val="000000"/>
          <w:sz w:val="24"/>
          <w:szCs w:val="24"/>
          <w:shd w:val="clear" w:color="auto" w:fill="FFFFFF"/>
          <w:lang w:val="en-GB"/>
        </w:rPr>
        <w:t>COMMENTS (if applicable):</w:t>
      </w:r>
    </w:p>
    <w:p w:rsidR="00AD16A5" w:rsidRPr="00AD16A5" w:rsidRDefault="00AD16A5" w:rsidP="00AD16A5">
      <w:pPr>
        <w:spacing w:line="360" w:lineRule="auto"/>
        <w:ind w:left="-142" w:hanging="28"/>
        <w:rPr>
          <w:rFonts w:ascii="Times New Roman" w:hAnsi="Times New Roman" w:cs="Times New Roman"/>
          <w:b/>
          <w:sz w:val="24"/>
          <w:szCs w:val="24"/>
          <w:lang w:val="en-GB"/>
        </w:rPr>
      </w:pPr>
    </w:p>
    <w:p w:rsidR="00AD16A5" w:rsidRPr="00AD16A5" w:rsidRDefault="00AD16A5" w:rsidP="00AD16A5">
      <w:pPr>
        <w:pStyle w:val="Paragraphedeliste"/>
        <w:numPr>
          <w:ilvl w:val="0"/>
          <w:numId w:val="4"/>
        </w:numPr>
        <w:spacing w:line="360" w:lineRule="auto"/>
        <w:ind w:left="-142" w:hanging="28"/>
        <w:jc w:val="both"/>
        <w:rPr>
          <w:rFonts w:ascii="Times New Roman" w:hAnsi="Times New Roman" w:cs="Times New Roman"/>
          <w:sz w:val="24"/>
          <w:szCs w:val="24"/>
          <w:lang w:val="en-GB"/>
        </w:rPr>
      </w:pPr>
      <w:r w:rsidRPr="00AD16A5">
        <w:rPr>
          <w:rFonts w:ascii="Times New Roman" w:hAnsi="Times New Roman" w:cs="Times New Roman"/>
          <w:b/>
          <w:sz w:val="24"/>
          <w:szCs w:val="24"/>
          <w:lang w:val="en-GB"/>
        </w:rPr>
        <w:t>Family policies and costs of education</w:t>
      </w:r>
      <w:r w:rsidRPr="00AD16A5">
        <w:rPr>
          <w:rFonts w:ascii="Times New Roman" w:hAnsi="Times New Roman" w:cs="Times New Roman"/>
          <w:sz w:val="24"/>
          <w:szCs w:val="24"/>
          <w:lang w:val="en-GB"/>
        </w:rPr>
        <w:t xml:space="preserve"> (note if some benefit does not apply for fathers)</w:t>
      </w:r>
      <w:r w:rsidRPr="00AD16A5">
        <w:rPr>
          <w:rStyle w:val="Appelnotedebasdep"/>
          <w:rFonts w:ascii="Times New Roman" w:hAnsi="Times New Roman" w:cs="Times New Roman"/>
          <w:sz w:val="24"/>
          <w:szCs w:val="24"/>
          <w:lang w:val="en-GB"/>
        </w:rPr>
        <w:footnoteReference w:id="12"/>
      </w:r>
      <w:r w:rsidRPr="00AD16A5">
        <w:rPr>
          <w:rFonts w:ascii="Times New Roman" w:hAnsi="Times New Roman" w:cs="Times New Roman"/>
          <w:sz w:val="24"/>
          <w:szCs w:val="24"/>
          <w:lang w:val="en-GB"/>
        </w:rPr>
        <w:t xml:space="preserve"> </w:t>
      </w:r>
    </w:p>
    <w:p w:rsidR="00AD16A5" w:rsidRPr="00AD16A5" w:rsidRDefault="00AD16A5" w:rsidP="00AD16A5">
      <w:pPr>
        <w:pStyle w:val="Paragraphedeliste"/>
        <w:spacing w:line="360" w:lineRule="auto"/>
        <w:ind w:left="-142" w:hanging="28"/>
        <w:rPr>
          <w:rFonts w:ascii="Times New Roman" w:hAnsi="Times New Roman" w:cs="Times New Roman"/>
          <w:sz w:val="24"/>
          <w:szCs w:val="24"/>
          <w:lang w:val="en-GB"/>
        </w:rPr>
      </w:pPr>
    </w:p>
    <w:p w:rsidR="00AD16A5" w:rsidRPr="00AD16A5" w:rsidRDefault="00AD16A5" w:rsidP="00AD16A5">
      <w:pPr>
        <w:pStyle w:val="Paragraphedeliste"/>
        <w:numPr>
          <w:ilvl w:val="1"/>
          <w:numId w:val="4"/>
        </w:numPr>
        <w:spacing w:line="360" w:lineRule="auto"/>
        <w:ind w:left="-142" w:hanging="28"/>
        <w:jc w:val="both"/>
        <w:rPr>
          <w:rFonts w:ascii="Times New Roman" w:hAnsi="Times New Roman" w:cs="Times New Roman"/>
          <w:sz w:val="24"/>
          <w:szCs w:val="24"/>
          <w:lang w:val="en-GB"/>
        </w:rPr>
      </w:pPr>
      <w:r w:rsidRPr="00AD16A5">
        <w:rPr>
          <w:rFonts w:ascii="Times New Roman" w:hAnsi="Times New Roman" w:cs="Times New Roman"/>
          <w:sz w:val="24"/>
          <w:szCs w:val="24"/>
          <w:lang w:val="en-GB"/>
        </w:rPr>
        <w:t>Maternity/parental leave</w:t>
      </w:r>
    </w:p>
    <w:p w:rsidR="00AD16A5" w:rsidRPr="00AD16A5" w:rsidRDefault="00AD16A5" w:rsidP="00AD16A5">
      <w:pPr>
        <w:pStyle w:val="Paragraphedeliste"/>
        <w:numPr>
          <w:ilvl w:val="2"/>
          <w:numId w:val="4"/>
        </w:numPr>
        <w:spacing w:line="360" w:lineRule="auto"/>
        <w:ind w:left="-142" w:hanging="28"/>
        <w:jc w:val="both"/>
        <w:rPr>
          <w:rFonts w:ascii="Times New Roman" w:hAnsi="Times New Roman" w:cs="Times New Roman"/>
          <w:sz w:val="24"/>
          <w:szCs w:val="24"/>
          <w:lang w:val="en-GB"/>
        </w:rPr>
      </w:pPr>
      <w:r w:rsidRPr="00AD16A5">
        <w:rPr>
          <w:rFonts w:ascii="Times New Roman" w:hAnsi="Times New Roman" w:cs="Times New Roman"/>
          <w:sz w:val="24"/>
          <w:szCs w:val="24"/>
          <w:lang w:val="en-GB"/>
        </w:rPr>
        <w:t>Eligibility and flexibility</w:t>
      </w:r>
    </w:p>
    <w:p w:rsidR="00AD16A5" w:rsidRPr="00AD16A5" w:rsidRDefault="00AD16A5" w:rsidP="00AD16A5">
      <w:pPr>
        <w:pStyle w:val="Paragraphedeliste"/>
        <w:spacing w:line="360" w:lineRule="auto"/>
        <w:ind w:left="-142" w:hanging="28"/>
        <w:jc w:val="both"/>
        <w:rPr>
          <w:rFonts w:ascii="Times New Roman" w:hAnsi="Times New Roman" w:cs="Times New Roman"/>
          <w:sz w:val="24"/>
          <w:szCs w:val="24"/>
          <w:lang w:val="en-GB"/>
        </w:rPr>
      </w:pPr>
      <w:r w:rsidRPr="00AD16A5">
        <w:rPr>
          <w:rFonts w:ascii="Times New Roman" w:hAnsi="Times New Roman" w:cs="Times New Roman"/>
          <w:sz w:val="24"/>
          <w:szCs w:val="24"/>
          <w:lang w:val="en-GB"/>
        </w:rPr>
        <w:t>Who has the right to take maternity/parental leave, for how long time? Could it be combined with part-time working?</w:t>
      </w:r>
    </w:p>
    <w:p w:rsidR="00AD16A5" w:rsidRPr="00AD16A5" w:rsidRDefault="00AD16A5" w:rsidP="00AD16A5">
      <w:pPr>
        <w:pStyle w:val="Paragraphedeliste"/>
        <w:spacing w:line="360" w:lineRule="auto"/>
        <w:ind w:left="-142" w:hanging="28"/>
        <w:jc w:val="both"/>
        <w:rPr>
          <w:rFonts w:ascii="Times New Roman" w:hAnsi="Times New Roman" w:cs="Times New Roman"/>
          <w:sz w:val="24"/>
          <w:szCs w:val="24"/>
          <w:lang w:val="en-GB"/>
        </w:rPr>
      </w:pPr>
    </w:p>
    <w:p w:rsidR="00AD16A5" w:rsidRPr="00AD16A5" w:rsidRDefault="00AD16A5" w:rsidP="00AD16A5">
      <w:pPr>
        <w:pStyle w:val="Paragraphedeliste"/>
        <w:numPr>
          <w:ilvl w:val="2"/>
          <w:numId w:val="4"/>
        </w:numPr>
        <w:spacing w:line="360" w:lineRule="auto"/>
        <w:ind w:left="-142" w:hanging="28"/>
        <w:jc w:val="both"/>
        <w:rPr>
          <w:rFonts w:ascii="Times New Roman" w:hAnsi="Times New Roman" w:cs="Times New Roman"/>
          <w:sz w:val="24"/>
          <w:szCs w:val="24"/>
          <w:lang w:val="en-GB"/>
        </w:rPr>
      </w:pPr>
      <w:r w:rsidRPr="00AD16A5">
        <w:rPr>
          <w:rFonts w:ascii="Times New Roman" w:hAnsi="Times New Roman" w:cs="Times New Roman"/>
          <w:sz w:val="24"/>
          <w:szCs w:val="24"/>
          <w:lang w:val="en-GB"/>
        </w:rPr>
        <w:t>Benefits</w:t>
      </w:r>
    </w:p>
    <w:p w:rsidR="00AD16A5" w:rsidRPr="00AD16A5" w:rsidRDefault="00AD16A5" w:rsidP="00AD16A5">
      <w:pPr>
        <w:pStyle w:val="Paragraphedeliste"/>
        <w:spacing w:line="360" w:lineRule="auto"/>
        <w:ind w:left="-142" w:hanging="28"/>
        <w:jc w:val="both"/>
        <w:rPr>
          <w:rFonts w:ascii="Times New Roman" w:hAnsi="Times New Roman" w:cs="Times New Roman"/>
          <w:sz w:val="24"/>
          <w:szCs w:val="24"/>
          <w:lang w:val="en-GB"/>
        </w:rPr>
      </w:pPr>
      <w:r w:rsidRPr="00AD16A5">
        <w:rPr>
          <w:rFonts w:ascii="Times New Roman" w:hAnsi="Times New Roman" w:cs="Times New Roman"/>
          <w:sz w:val="24"/>
          <w:szCs w:val="24"/>
          <w:lang w:val="en-GB"/>
        </w:rPr>
        <w:tab/>
        <w:t>How large is the payment when the person is on maternity/parental leave? Give absolute average measure and relative to the prior salary (if applicable).</w:t>
      </w:r>
    </w:p>
    <w:p w:rsidR="00AD16A5" w:rsidRPr="00AD16A5" w:rsidRDefault="00AD16A5" w:rsidP="00AD16A5">
      <w:pPr>
        <w:pStyle w:val="Paragraphedeliste"/>
        <w:spacing w:line="360" w:lineRule="auto"/>
        <w:ind w:left="-142" w:hanging="28"/>
        <w:jc w:val="both"/>
        <w:rPr>
          <w:rFonts w:ascii="Times New Roman" w:hAnsi="Times New Roman" w:cs="Times New Roman"/>
          <w:sz w:val="24"/>
          <w:szCs w:val="24"/>
          <w:lang w:val="en-GB"/>
        </w:rPr>
      </w:pPr>
    </w:p>
    <w:p w:rsidR="00AD16A5" w:rsidRPr="00AD16A5" w:rsidRDefault="00AD16A5" w:rsidP="00AD16A5">
      <w:pPr>
        <w:pStyle w:val="Paragraphedeliste"/>
        <w:numPr>
          <w:ilvl w:val="1"/>
          <w:numId w:val="4"/>
        </w:numPr>
        <w:spacing w:line="360" w:lineRule="auto"/>
        <w:ind w:left="-142" w:hanging="28"/>
        <w:jc w:val="both"/>
        <w:rPr>
          <w:rFonts w:ascii="Times New Roman" w:hAnsi="Times New Roman" w:cs="Times New Roman"/>
          <w:sz w:val="24"/>
          <w:szCs w:val="24"/>
          <w:lang w:val="en-GB"/>
        </w:rPr>
      </w:pPr>
      <w:r w:rsidRPr="00AD16A5">
        <w:rPr>
          <w:rFonts w:ascii="Times New Roman" w:hAnsi="Times New Roman" w:cs="Times New Roman"/>
          <w:sz w:val="24"/>
          <w:szCs w:val="24"/>
          <w:lang w:val="en-GB"/>
        </w:rPr>
        <w:t>Child allowance (right, benefit)</w:t>
      </w:r>
    </w:p>
    <w:p w:rsidR="00AD16A5" w:rsidRPr="00AD16A5" w:rsidRDefault="00AD16A5" w:rsidP="00AD16A5">
      <w:pPr>
        <w:pStyle w:val="Paragraphedeliste"/>
        <w:spacing w:line="360" w:lineRule="auto"/>
        <w:ind w:left="-142" w:hanging="28"/>
        <w:jc w:val="both"/>
        <w:rPr>
          <w:rFonts w:ascii="Times New Roman" w:hAnsi="Times New Roman" w:cs="Times New Roman"/>
          <w:sz w:val="24"/>
          <w:szCs w:val="24"/>
          <w:lang w:val="en-GB"/>
        </w:rPr>
      </w:pPr>
      <w:r w:rsidRPr="00AD16A5">
        <w:rPr>
          <w:rFonts w:ascii="Times New Roman" w:hAnsi="Times New Roman" w:cs="Times New Roman"/>
          <w:sz w:val="24"/>
          <w:szCs w:val="24"/>
          <w:lang w:val="en-GB"/>
        </w:rPr>
        <w:t>Who is eligible to receive child allowance and how large is it?</w:t>
      </w:r>
    </w:p>
    <w:p w:rsidR="00AD16A5" w:rsidRPr="00AD16A5" w:rsidRDefault="00AD16A5" w:rsidP="00AD16A5">
      <w:pPr>
        <w:pStyle w:val="Paragraphedeliste"/>
        <w:spacing w:line="360" w:lineRule="auto"/>
        <w:ind w:left="-142" w:hanging="28"/>
        <w:jc w:val="both"/>
        <w:rPr>
          <w:rFonts w:ascii="Times New Roman" w:hAnsi="Times New Roman" w:cs="Times New Roman"/>
          <w:sz w:val="24"/>
          <w:szCs w:val="24"/>
          <w:lang w:val="en-GB"/>
        </w:rPr>
      </w:pPr>
    </w:p>
    <w:p w:rsidR="00AD16A5" w:rsidRPr="00AD16A5" w:rsidRDefault="00AD16A5" w:rsidP="00AD16A5">
      <w:pPr>
        <w:pStyle w:val="Paragraphedeliste"/>
        <w:numPr>
          <w:ilvl w:val="1"/>
          <w:numId w:val="4"/>
        </w:numPr>
        <w:spacing w:line="360" w:lineRule="auto"/>
        <w:ind w:left="-142" w:hanging="28"/>
        <w:jc w:val="both"/>
        <w:rPr>
          <w:rFonts w:ascii="Times New Roman" w:hAnsi="Times New Roman" w:cs="Times New Roman"/>
          <w:sz w:val="24"/>
          <w:szCs w:val="24"/>
          <w:lang w:val="en-GB"/>
        </w:rPr>
      </w:pPr>
      <w:r w:rsidRPr="00AD16A5">
        <w:rPr>
          <w:rFonts w:ascii="Times New Roman" w:hAnsi="Times New Roman" w:cs="Times New Roman"/>
          <w:sz w:val="24"/>
          <w:szCs w:val="24"/>
          <w:lang w:val="en-GB"/>
        </w:rPr>
        <w:t>State policy towards families with excessive debts/ over indebtedness (rights)</w:t>
      </w:r>
    </w:p>
    <w:p w:rsidR="00AD16A5" w:rsidRPr="00AD16A5" w:rsidRDefault="00AD16A5" w:rsidP="00AD16A5">
      <w:pPr>
        <w:pStyle w:val="Paragraphedeliste"/>
        <w:spacing w:line="360" w:lineRule="auto"/>
        <w:ind w:left="-142" w:hanging="28"/>
        <w:jc w:val="both"/>
        <w:rPr>
          <w:rFonts w:ascii="Times New Roman" w:hAnsi="Times New Roman" w:cs="Times New Roman"/>
          <w:sz w:val="24"/>
          <w:szCs w:val="24"/>
          <w:lang w:val="en-GB"/>
        </w:rPr>
      </w:pPr>
      <w:r w:rsidRPr="00AD16A5">
        <w:rPr>
          <w:rFonts w:ascii="Times New Roman" w:hAnsi="Times New Roman" w:cs="Times New Roman"/>
          <w:sz w:val="24"/>
          <w:szCs w:val="24"/>
          <w:lang w:val="en-GB"/>
        </w:rPr>
        <w:tab/>
        <w:t xml:space="preserve">Is there any aid (benefits or services) for families that have excessive debts? </w:t>
      </w:r>
      <w:r w:rsidRPr="00AD16A5">
        <w:rPr>
          <w:rFonts w:ascii="Times New Roman" w:hAnsi="Times New Roman" w:cs="Times New Roman"/>
          <w:sz w:val="24"/>
          <w:szCs w:val="24"/>
          <w:lang w:val="en-GB"/>
        </w:rPr>
        <w:tab/>
        <w:t>Do children have to pay back the loans taken by their parents (can one inherit a loan)?</w:t>
      </w:r>
    </w:p>
    <w:p w:rsidR="00AD16A5" w:rsidRPr="00AD16A5" w:rsidRDefault="00AD16A5" w:rsidP="00AD16A5">
      <w:pPr>
        <w:pStyle w:val="Paragraphedeliste"/>
        <w:spacing w:line="360" w:lineRule="auto"/>
        <w:ind w:left="-142" w:hanging="28"/>
        <w:jc w:val="both"/>
        <w:rPr>
          <w:rFonts w:ascii="Times New Roman" w:hAnsi="Times New Roman" w:cs="Times New Roman"/>
          <w:sz w:val="24"/>
          <w:szCs w:val="24"/>
          <w:lang w:val="en-GB"/>
        </w:rPr>
      </w:pPr>
    </w:p>
    <w:p w:rsidR="00AD16A5" w:rsidRPr="00AD16A5" w:rsidRDefault="00AD16A5" w:rsidP="00AD16A5">
      <w:pPr>
        <w:pStyle w:val="Paragraphedeliste"/>
        <w:numPr>
          <w:ilvl w:val="1"/>
          <w:numId w:val="4"/>
        </w:numPr>
        <w:spacing w:line="360" w:lineRule="auto"/>
        <w:ind w:left="-142" w:hanging="28"/>
        <w:jc w:val="both"/>
        <w:rPr>
          <w:rFonts w:ascii="Times New Roman" w:hAnsi="Times New Roman" w:cs="Times New Roman"/>
          <w:sz w:val="24"/>
          <w:szCs w:val="24"/>
          <w:lang w:val="en-GB"/>
        </w:rPr>
      </w:pPr>
      <w:r w:rsidRPr="00AD16A5">
        <w:rPr>
          <w:rFonts w:ascii="Times New Roman" w:hAnsi="Times New Roman" w:cs="Times New Roman"/>
          <w:sz w:val="24"/>
          <w:szCs w:val="24"/>
          <w:lang w:val="en-GB"/>
        </w:rPr>
        <w:t xml:space="preserve">Eligibility and costs of pre-school, primary-school education in </w:t>
      </w:r>
      <w:r w:rsidRPr="00AD16A5">
        <w:rPr>
          <w:rFonts w:ascii="Times New Roman" w:hAnsi="Times New Roman" w:cs="Times New Roman"/>
          <w:sz w:val="24"/>
          <w:szCs w:val="24"/>
          <w:u w:val="single"/>
          <w:lang w:val="en-GB"/>
        </w:rPr>
        <w:t>public</w:t>
      </w:r>
      <w:r w:rsidRPr="00AD16A5">
        <w:rPr>
          <w:rFonts w:ascii="Times New Roman" w:hAnsi="Times New Roman" w:cs="Times New Roman"/>
          <w:sz w:val="24"/>
          <w:szCs w:val="24"/>
          <w:lang w:val="en-GB"/>
        </w:rPr>
        <w:t xml:space="preserve"> sphere, specify which ages pre-school and primary school refer to in your country.</w:t>
      </w:r>
    </w:p>
    <w:p w:rsidR="00AD16A5" w:rsidRPr="00AD16A5" w:rsidRDefault="00AD16A5" w:rsidP="00AD16A5">
      <w:pPr>
        <w:pStyle w:val="Paragraphedeliste"/>
        <w:spacing w:line="360" w:lineRule="auto"/>
        <w:ind w:left="-142" w:hanging="28"/>
        <w:jc w:val="both"/>
        <w:rPr>
          <w:rFonts w:ascii="Times New Roman" w:hAnsi="Times New Roman" w:cs="Times New Roman"/>
          <w:sz w:val="24"/>
          <w:szCs w:val="24"/>
          <w:lang w:val="en-GB"/>
        </w:rPr>
      </w:pPr>
    </w:p>
    <w:p w:rsidR="00AD16A5" w:rsidRPr="00AD16A5" w:rsidRDefault="00AD16A5" w:rsidP="00AD16A5">
      <w:pPr>
        <w:pStyle w:val="Paragraphedeliste"/>
        <w:numPr>
          <w:ilvl w:val="2"/>
          <w:numId w:val="4"/>
        </w:numPr>
        <w:spacing w:line="360" w:lineRule="auto"/>
        <w:ind w:left="-142" w:hanging="28"/>
        <w:jc w:val="both"/>
        <w:rPr>
          <w:rFonts w:ascii="Times New Roman" w:hAnsi="Times New Roman" w:cs="Times New Roman"/>
          <w:sz w:val="24"/>
          <w:szCs w:val="24"/>
          <w:lang w:val="en-GB"/>
        </w:rPr>
      </w:pPr>
      <w:r w:rsidRPr="00AD16A5">
        <w:rPr>
          <w:rFonts w:ascii="Times New Roman" w:hAnsi="Times New Roman" w:cs="Times New Roman"/>
          <w:sz w:val="24"/>
          <w:szCs w:val="24"/>
          <w:lang w:val="en-GB"/>
        </w:rPr>
        <w:t xml:space="preserve">Pre-school </w:t>
      </w:r>
    </w:p>
    <w:p w:rsidR="00AD16A5" w:rsidRPr="00AD16A5" w:rsidRDefault="00AD16A5" w:rsidP="00AD16A5">
      <w:pPr>
        <w:pStyle w:val="Paragraphedeliste"/>
        <w:spacing w:line="360" w:lineRule="auto"/>
        <w:ind w:left="-142" w:hanging="28"/>
        <w:jc w:val="both"/>
        <w:rPr>
          <w:rFonts w:ascii="Times New Roman" w:hAnsi="Times New Roman" w:cs="Times New Roman"/>
          <w:sz w:val="24"/>
          <w:szCs w:val="24"/>
          <w:lang w:val="en-GB"/>
        </w:rPr>
      </w:pPr>
      <w:r w:rsidRPr="00AD16A5">
        <w:rPr>
          <w:rFonts w:ascii="Times New Roman" w:hAnsi="Times New Roman" w:cs="Times New Roman"/>
          <w:sz w:val="24"/>
          <w:szCs w:val="24"/>
          <w:lang w:val="en-GB"/>
        </w:rPr>
        <w:t xml:space="preserve">If there is a public pre-school system – who is eligible for it and how large are the fees? Are there any exemptions, which kind? </w:t>
      </w:r>
    </w:p>
    <w:p w:rsidR="00AD16A5" w:rsidRPr="00AD16A5" w:rsidRDefault="00AD16A5" w:rsidP="00AD16A5">
      <w:pPr>
        <w:pStyle w:val="Paragraphedeliste"/>
        <w:spacing w:line="360" w:lineRule="auto"/>
        <w:ind w:left="-142" w:hanging="28"/>
        <w:jc w:val="both"/>
        <w:rPr>
          <w:rFonts w:ascii="Times New Roman" w:hAnsi="Times New Roman" w:cs="Times New Roman"/>
          <w:sz w:val="24"/>
          <w:szCs w:val="24"/>
          <w:lang w:val="en-GB"/>
        </w:rPr>
      </w:pPr>
    </w:p>
    <w:p w:rsidR="00AD16A5" w:rsidRPr="00AD16A5" w:rsidRDefault="00AD16A5" w:rsidP="00AD16A5">
      <w:pPr>
        <w:pStyle w:val="Paragraphedeliste"/>
        <w:numPr>
          <w:ilvl w:val="2"/>
          <w:numId w:val="4"/>
        </w:numPr>
        <w:spacing w:line="360" w:lineRule="auto"/>
        <w:ind w:left="-142" w:hanging="28"/>
        <w:jc w:val="both"/>
        <w:rPr>
          <w:rFonts w:ascii="Times New Roman" w:hAnsi="Times New Roman" w:cs="Times New Roman"/>
          <w:sz w:val="24"/>
          <w:szCs w:val="24"/>
          <w:lang w:val="en-GB"/>
        </w:rPr>
      </w:pPr>
      <w:r w:rsidRPr="00AD16A5">
        <w:rPr>
          <w:rFonts w:ascii="Times New Roman" w:hAnsi="Times New Roman" w:cs="Times New Roman"/>
          <w:sz w:val="24"/>
          <w:szCs w:val="24"/>
          <w:lang w:val="en-GB"/>
        </w:rPr>
        <w:t>Primary-school</w:t>
      </w:r>
    </w:p>
    <w:p w:rsidR="00AD16A5" w:rsidRPr="00AD16A5" w:rsidRDefault="00AD16A5" w:rsidP="00AD16A5">
      <w:pPr>
        <w:pStyle w:val="Paragraphedeliste"/>
        <w:spacing w:line="360" w:lineRule="auto"/>
        <w:ind w:left="-142" w:hanging="28"/>
        <w:jc w:val="both"/>
        <w:rPr>
          <w:rFonts w:ascii="Times New Roman" w:hAnsi="Times New Roman" w:cs="Times New Roman"/>
          <w:sz w:val="24"/>
          <w:szCs w:val="24"/>
          <w:lang w:val="en-GB"/>
        </w:rPr>
      </w:pPr>
      <w:r w:rsidRPr="00AD16A5">
        <w:rPr>
          <w:rFonts w:ascii="Times New Roman" w:hAnsi="Times New Roman" w:cs="Times New Roman"/>
          <w:sz w:val="24"/>
          <w:szCs w:val="24"/>
          <w:lang w:val="en-GB"/>
        </w:rPr>
        <w:lastRenderedPageBreak/>
        <w:t>Are there any fees in public primary schools? How large? Are families eligible for benefits (transportation, lunch etc.)?</w:t>
      </w:r>
    </w:p>
    <w:p w:rsidR="00AD16A5" w:rsidRPr="00AD16A5" w:rsidRDefault="00AD16A5" w:rsidP="00AD16A5">
      <w:pPr>
        <w:pStyle w:val="Paragraphedeliste"/>
        <w:spacing w:line="360" w:lineRule="auto"/>
        <w:ind w:left="-142" w:hanging="28"/>
        <w:jc w:val="both"/>
        <w:rPr>
          <w:rFonts w:ascii="Times New Roman" w:hAnsi="Times New Roman" w:cs="Times New Roman"/>
          <w:sz w:val="24"/>
          <w:szCs w:val="24"/>
          <w:lang w:val="en-GB"/>
        </w:rPr>
      </w:pPr>
    </w:p>
    <w:p w:rsidR="00AD16A5" w:rsidRPr="00AD16A5" w:rsidRDefault="00AD16A5" w:rsidP="00AD16A5">
      <w:pPr>
        <w:pStyle w:val="Paragraphedeliste"/>
        <w:numPr>
          <w:ilvl w:val="2"/>
          <w:numId w:val="4"/>
        </w:numPr>
        <w:spacing w:line="360" w:lineRule="auto"/>
        <w:ind w:left="-142" w:hanging="28"/>
        <w:jc w:val="both"/>
        <w:rPr>
          <w:rFonts w:ascii="Times New Roman" w:hAnsi="Times New Roman" w:cs="Times New Roman"/>
          <w:sz w:val="24"/>
          <w:szCs w:val="24"/>
          <w:lang w:val="en-GB"/>
        </w:rPr>
      </w:pPr>
      <w:r w:rsidRPr="00AD16A5">
        <w:rPr>
          <w:rFonts w:ascii="Times New Roman" w:hAnsi="Times New Roman" w:cs="Times New Roman"/>
          <w:sz w:val="24"/>
          <w:szCs w:val="24"/>
          <w:lang w:val="en-GB"/>
        </w:rPr>
        <w:t>Gymnasium (between primary and university education )</w:t>
      </w:r>
    </w:p>
    <w:p w:rsidR="00AD16A5" w:rsidRPr="00AD16A5" w:rsidRDefault="00AD16A5" w:rsidP="00AD16A5">
      <w:pPr>
        <w:pStyle w:val="Paragraphedeliste"/>
        <w:spacing w:line="360" w:lineRule="auto"/>
        <w:ind w:left="-142" w:hanging="28"/>
        <w:jc w:val="both"/>
        <w:rPr>
          <w:rFonts w:ascii="Times New Roman" w:hAnsi="Times New Roman" w:cs="Times New Roman"/>
          <w:sz w:val="24"/>
          <w:szCs w:val="24"/>
          <w:lang w:val="en-GB"/>
        </w:rPr>
      </w:pPr>
      <w:r w:rsidRPr="00AD16A5">
        <w:rPr>
          <w:rFonts w:ascii="Times New Roman" w:hAnsi="Times New Roman" w:cs="Times New Roman"/>
          <w:sz w:val="24"/>
          <w:szCs w:val="24"/>
          <w:lang w:val="en-GB"/>
        </w:rPr>
        <w:t>If there is a public gymnasium system – who is eligible for it and how large are the fees? Are there any exemptions, which kind? Are families/pupils eligible for benefits (transportation, housing, lunch etc.)?</w:t>
      </w:r>
    </w:p>
    <w:p w:rsidR="00AD16A5" w:rsidRPr="00AD16A5" w:rsidRDefault="00AD16A5" w:rsidP="00AD16A5">
      <w:pPr>
        <w:pStyle w:val="Paragraphedeliste"/>
        <w:spacing w:line="360" w:lineRule="auto"/>
        <w:ind w:left="-142" w:hanging="28"/>
        <w:jc w:val="both"/>
        <w:rPr>
          <w:rFonts w:ascii="Times New Roman" w:hAnsi="Times New Roman" w:cs="Times New Roman"/>
          <w:sz w:val="24"/>
          <w:szCs w:val="24"/>
          <w:lang w:val="en-GB"/>
        </w:rPr>
      </w:pPr>
    </w:p>
    <w:p w:rsidR="00AD16A5" w:rsidRPr="00AD16A5" w:rsidRDefault="00AD16A5" w:rsidP="00AD16A5">
      <w:pPr>
        <w:pStyle w:val="Paragraphedeliste"/>
        <w:numPr>
          <w:ilvl w:val="1"/>
          <w:numId w:val="4"/>
        </w:numPr>
        <w:spacing w:line="360" w:lineRule="auto"/>
        <w:ind w:left="-142" w:hanging="28"/>
        <w:jc w:val="both"/>
        <w:rPr>
          <w:rFonts w:ascii="Times New Roman" w:hAnsi="Times New Roman" w:cs="Times New Roman"/>
          <w:sz w:val="24"/>
          <w:szCs w:val="24"/>
          <w:lang w:val="en-GB"/>
        </w:rPr>
      </w:pPr>
      <w:r w:rsidRPr="00AD16A5">
        <w:rPr>
          <w:rFonts w:ascii="Times New Roman" w:hAnsi="Times New Roman" w:cs="Times New Roman"/>
          <w:sz w:val="24"/>
          <w:szCs w:val="24"/>
          <w:lang w:val="en-GB"/>
        </w:rPr>
        <w:t>Costs of university level studies</w:t>
      </w:r>
    </w:p>
    <w:p w:rsidR="00AD16A5" w:rsidRPr="00AD16A5" w:rsidRDefault="00AD16A5" w:rsidP="00AD16A5">
      <w:pPr>
        <w:pStyle w:val="Paragraphedeliste"/>
        <w:numPr>
          <w:ilvl w:val="2"/>
          <w:numId w:val="4"/>
        </w:numPr>
        <w:spacing w:line="360" w:lineRule="auto"/>
        <w:ind w:left="-142" w:hanging="28"/>
        <w:jc w:val="both"/>
        <w:rPr>
          <w:rFonts w:ascii="Times New Roman" w:hAnsi="Times New Roman" w:cs="Times New Roman"/>
          <w:sz w:val="24"/>
          <w:szCs w:val="24"/>
          <w:lang w:val="en-GB"/>
        </w:rPr>
      </w:pPr>
      <w:r w:rsidRPr="00AD16A5">
        <w:rPr>
          <w:rFonts w:ascii="Times New Roman" w:hAnsi="Times New Roman" w:cs="Times New Roman"/>
          <w:sz w:val="24"/>
          <w:szCs w:val="24"/>
          <w:lang w:val="en-GB"/>
        </w:rPr>
        <w:t>Tuition fees and exceptions</w:t>
      </w:r>
    </w:p>
    <w:p w:rsidR="00AD16A5" w:rsidRPr="00AD16A5" w:rsidRDefault="00AD16A5" w:rsidP="00AD16A5">
      <w:pPr>
        <w:pStyle w:val="Paragraphedeliste"/>
        <w:spacing w:line="360" w:lineRule="auto"/>
        <w:ind w:left="-142" w:hanging="28"/>
        <w:jc w:val="both"/>
        <w:rPr>
          <w:rFonts w:ascii="Times New Roman" w:hAnsi="Times New Roman" w:cs="Times New Roman"/>
          <w:sz w:val="24"/>
          <w:szCs w:val="24"/>
          <w:lang w:val="en-GB"/>
        </w:rPr>
      </w:pPr>
      <w:r w:rsidRPr="00AD16A5">
        <w:rPr>
          <w:rFonts w:ascii="Times New Roman" w:hAnsi="Times New Roman" w:cs="Times New Roman"/>
          <w:sz w:val="24"/>
          <w:szCs w:val="24"/>
          <w:lang w:val="en-GB"/>
        </w:rPr>
        <w:t>How large are the fees at public universities and are there any exceptions? Are students eligible for benefits (housing, transportation, etc.)?</w:t>
      </w:r>
    </w:p>
    <w:p w:rsidR="00AD16A5" w:rsidRPr="00AD16A5" w:rsidRDefault="00AD16A5" w:rsidP="00AD16A5">
      <w:pPr>
        <w:pStyle w:val="Paragraphedeliste"/>
        <w:spacing w:line="360" w:lineRule="auto"/>
        <w:ind w:left="-142" w:hanging="28"/>
        <w:jc w:val="both"/>
        <w:rPr>
          <w:rFonts w:ascii="Times New Roman" w:hAnsi="Times New Roman" w:cs="Times New Roman"/>
          <w:sz w:val="24"/>
          <w:szCs w:val="24"/>
          <w:lang w:val="en-GB"/>
        </w:rPr>
      </w:pPr>
    </w:p>
    <w:p w:rsidR="00AD16A5" w:rsidRPr="00AD16A5" w:rsidRDefault="00AD16A5" w:rsidP="00AD16A5">
      <w:pPr>
        <w:pStyle w:val="Paragraphedeliste"/>
        <w:spacing w:line="360" w:lineRule="auto"/>
        <w:ind w:left="-142" w:hanging="28"/>
        <w:jc w:val="both"/>
        <w:rPr>
          <w:rFonts w:ascii="Times New Roman" w:hAnsi="Times New Roman" w:cs="Times New Roman"/>
          <w:color w:val="000000"/>
          <w:sz w:val="24"/>
          <w:szCs w:val="24"/>
          <w:shd w:val="clear" w:color="auto" w:fill="FFFFFF"/>
          <w:lang w:val="en-GB"/>
        </w:rPr>
      </w:pPr>
    </w:p>
    <w:p w:rsidR="00AD16A5" w:rsidRPr="00AD16A5" w:rsidRDefault="00AD16A5" w:rsidP="00AD16A5">
      <w:pPr>
        <w:pStyle w:val="Paragraphedeliste"/>
        <w:spacing w:line="360" w:lineRule="auto"/>
        <w:ind w:left="-142" w:hanging="28"/>
        <w:jc w:val="both"/>
        <w:rPr>
          <w:rFonts w:ascii="Times New Roman" w:hAnsi="Times New Roman" w:cs="Times New Roman"/>
          <w:color w:val="000000"/>
          <w:sz w:val="24"/>
          <w:szCs w:val="24"/>
          <w:shd w:val="clear" w:color="auto" w:fill="FFFFFF"/>
          <w:lang w:val="en-GB"/>
        </w:rPr>
      </w:pPr>
      <w:r w:rsidRPr="00AD16A5">
        <w:rPr>
          <w:rFonts w:ascii="Times New Roman" w:hAnsi="Times New Roman" w:cs="Times New Roman"/>
          <w:color w:val="000000"/>
          <w:sz w:val="24"/>
          <w:szCs w:val="24"/>
          <w:shd w:val="clear" w:color="auto" w:fill="FFFFFF"/>
          <w:lang w:val="en-GB"/>
        </w:rPr>
        <w:t>LIST OF REGULATIONS/LAWS THAT AFFECT THE RELEVANT CHILDCARE POLICIES AND PLICIES AFFECTING THE FUNDING OF THE EDUCATION (with the date of acceptance):</w:t>
      </w:r>
    </w:p>
    <w:p w:rsidR="00AD16A5" w:rsidRDefault="00AD16A5" w:rsidP="00AD16A5">
      <w:pPr>
        <w:pStyle w:val="Paragraphedeliste"/>
        <w:ind w:left="360"/>
        <w:jc w:val="both"/>
        <w:rPr>
          <w:rFonts w:ascii="Tahoma" w:hAnsi="Tahoma" w:cs="Tahoma"/>
          <w:color w:val="000000"/>
          <w:sz w:val="20"/>
          <w:szCs w:val="20"/>
          <w:shd w:val="clear" w:color="auto" w:fill="FFFFFF"/>
          <w:lang w:val="en-GB"/>
        </w:rPr>
      </w:pPr>
    </w:p>
    <w:p w:rsidR="00AD16A5" w:rsidRPr="00AC2F5B" w:rsidRDefault="00AD16A5" w:rsidP="00AD16A5">
      <w:pPr>
        <w:pStyle w:val="Paragraphedeliste"/>
        <w:ind w:left="360"/>
        <w:jc w:val="both"/>
        <w:rPr>
          <w:lang w:val="en-GB"/>
        </w:rPr>
      </w:pPr>
      <w:r>
        <w:rPr>
          <w:rFonts w:ascii="Tahoma" w:hAnsi="Tahoma" w:cs="Tahoma"/>
          <w:color w:val="000000"/>
          <w:sz w:val="20"/>
          <w:szCs w:val="20"/>
          <w:shd w:val="clear" w:color="auto" w:fill="FFFFFF"/>
          <w:lang w:val="en-GB"/>
        </w:rPr>
        <w:t>COMMENTS (if applicable):</w:t>
      </w:r>
    </w:p>
    <w:p w:rsidR="00AD16A5" w:rsidRPr="00E91F59" w:rsidRDefault="00AD16A5" w:rsidP="00AD16A5">
      <w:pPr>
        <w:rPr>
          <w:lang w:val="en-US"/>
        </w:rPr>
      </w:pPr>
    </w:p>
    <w:sectPr w:rsidR="00AD16A5" w:rsidRPr="00E91F59" w:rsidSect="00AD16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447" w:rsidRDefault="00B25447" w:rsidP="00AD16A5">
      <w:pPr>
        <w:spacing w:after="0" w:line="240" w:lineRule="auto"/>
      </w:pPr>
      <w:r>
        <w:separator/>
      </w:r>
    </w:p>
  </w:endnote>
  <w:endnote w:type="continuationSeparator" w:id="0">
    <w:p w:rsidR="00B25447" w:rsidRDefault="00B25447" w:rsidP="00AD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447" w:rsidRDefault="00B25447" w:rsidP="00AD16A5">
      <w:pPr>
        <w:spacing w:after="0" w:line="240" w:lineRule="auto"/>
      </w:pPr>
      <w:r>
        <w:separator/>
      </w:r>
    </w:p>
  </w:footnote>
  <w:footnote w:type="continuationSeparator" w:id="0">
    <w:p w:rsidR="00B25447" w:rsidRDefault="00B25447" w:rsidP="00AD16A5">
      <w:pPr>
        <w:spacing w:after="0" w:line="240" w:lineRule="auto"/>
      </w:pPr>
      <w:r>
        <w:continuationSeparator/>
      </w:r>
    </w:p>
  </w:footnote>
  <w:footnote w:id="1">
    <w:p w:rsidR="00AD16A5" w:rsidRPr="00FF22B2" w:rsidRDefault="00AD16A5" w:rsidP="00AD16A5">
      <w:pPr>
        <w:pStyle w:val="Notedebasdepage"/>
        <w:spacing w:line="240" w:lineRule="auto"/>
      </w:pPr>
      <w:r w:rsidRPr="00FF22B2">
        <w:rPr>
          <w:rStyle w:val="Appelnotedebasdep"/>
        </w:rPr>
        <w:footnoteRef/>
      </w:r>
      <w:r w:rsidRPr="00FF22B2">
        <w:t xml:space="preserve"> See also The Comparative Welfare Entitlements Dataset: http://cwed2.org/</w:t>
      </w:r>
    </w:p>
  </w:footnote>
  <w:footnote w:id="2">
    <w:p w:rsidR="00AD16A5" w:rsidRPr="00FF22B2" w:rsidRDefault="00AD16A5" w:rsidP="00AD16A5">
      <w:pPr>
        <w:pStyle w:val="Notedebasdepage"/>
        <w:spacing w:after="0" w:line="240" w:lineRule="auto"/>
      </w:pPr>
      <w:r w:rsidRPr="00FF22B2">
        <w:rPr>
          <w:rStyle w:val="Appelnotedebasdep"/>
        </w:rPr>
        <w:footnoteRef/>
      </w:r>
      <w:r w:rsidRPr="00FF22B2">
        <w:t xml:space="preserve"> Significant change should be a clearly noticeable change for targeted groups, e.g., a decrease or increase of a benefit or payment period of less than 5% is not a significant change. </w:t>
      </w:r>
    </w:p>
  </w:footnote>
  <w:footnote w:id="3">
    <w:p w:rsidR="00AD16A5" w:rsidRPr="002A3A32" w:rsidRDefault="00AD16A5" w:rsidP="00AD16A5">
      <w:pPr>
        <w:pStyle w:val="Notedebasdepage"/>
        <w:spacing w:after="0" w:line="240" w:lineRule="auto"/>
      </w:pPr>
      <w:r>
        <w:rPr>
          <w:rStyle w:val="Appelnotedebasdep"/>
        </w:rPr>
        <w:footnoteRef/>
      </w:r>
      <w:r>
        <w:t xml:space="preserve"> The list could be long, but one only has to mention the most important differences noted in policies. For example, the age of retirement could be different in some particular sectors like mining. </w:t>
      </w:r>
    </w:p>
  </w:footnote>
  <w:footnote w:id="4">
    <w:p w:rsidR="00AD16A5" w:rsidRPr="00FF22B2" w:rsidRDefault="00AD16A5" w:rsidP="00AD16A5">
      <w:pPr>
        <w:pStyle w:val="Notedebasdepage"/>
        <w:spacing w:after="0" w:line="240" w:lineRule="auto"/>
      </w:pPr>
      <w:r w:rsidRPr="00FF22B2">
        <w:rPr>
          <w:rStyle w:val="Appelnotedebasdep"/>
        </w:rPr>
        <w:footnoteRef/>
      </w:r>
      <w:r w:rsidRPr="00FF22B2">
        <w:t xml:space="preserve"> Non-citizens who legally reside in the country do not have all political rights, but might enjoy many labour and social rights. Illegal residents and asylum seekers might not have similar rights (for example, in Sweden today all health-care services were open to anyone, but a year ago these were only open to those with the social-security number i.e. legal residents).</w:t>
      </w:r>
    </w:p>
  </w:footnote>
  <w:footnote w:id="5">
    <w:p w:rsidR="00AD16A5" w:rsidRPr="00FF22B2" w:rsidRDefault="00AD16A5" w:rsidP="00AD16A5">
      <w:pPr>
        <w:pStyle w:val="Notedebasdepage"/>
        <w:spacing w:after="0" w:line="240" w:lineRule="auto"/>
      </w:pPr>
      <w:r w:rsidRPr="00FF22B2">
        <w:rPr>
          <w:rStyle w:val="Appelnotedebasdep"/>
        </w:rPr>
        <w:footnoteRef/>
      </w:r>
      <w:r w:rsidRPr="00FF22B2">
        <w:t xml:space="preserve"> For exampl</w:t>
      </w:r>
      <w:r>
        <w:t>e you can use Eurostat or OECD</w:t>
      </w:r>
      <w:r w:rsidRPr="00FF22B2">
        <w:t xml:space="preserve"> </w:t>
      </w:r>
      <w:hyperlink r:id="rId1" w:history="1">
        <w:r w:rsidRPr="00FF22B2">
          <w:rPr>
            <w:rStyle w:val="Lienhypertexte"/>
          </w:rPr>
          <w:t>http://stats.oecd.org/Index.aspx?datasetcode=SNA_TABLE4</w:t>
        </w:r>
      </w:hyperlink>
      <w:r>
        <w:t xml:space="preserve"> </w:t>
      </w:r>
      <w:r w:rsidRPr="00FF22B2">
        <w:t xml:space="preserve"> </w:t>
      </w:r>
    </w:p>
  </w:footnote>
  <w:footnote w:id="6">
    <w:p w:rsidR="00AD16A5" w:rsidRPr="00FF22B2" w:rsidRDefault="00AD16A5" w:rsidP="00AD16A5">
      <w:pPr>
        <w:pStyle w:val="Notedebasdepage"/>
        <w:spacing w:after="0" w:line="240" w:lineRule="auto"/>
      </w:pPr>
      <w:r w:rsidRPr="00FF22B2">
        <w:rPr>
          <w:rStyle w:val="Appelnotedebasdep"/>
        </w:rPr>
        <w:footnoteRef/>
      </w:r>
      <w:r w:rsidRPr="00FF22B2">
        <w:t xml:space="preserve"> If there are different types of contracts (e.g., precarious workers, civil law contracts), please not their characteristics’ as well. </w:t>
      </w:r>
    </w:p>
  </w:footnote>
  <w:footnote w:id="7">
    <w:p w:rsidR="00AD16A5" w:rsidRPr="00FF22B2" w:rsidRDefault="00AD16A5" w:rsidP="00AD16A5">
      <w:pPr>
        <w:pStyle w:val="Notedebasdepage"/>
        <w:spacing w:after="0" w:line="240" w:lineRule="auto"/>
      </w:pPr>
      <w:r w:rsidRPr="00FF22B2">
        <w:rPr>
          <w:rStyle w:val="Appelnotedebasdep"/>
        </w:rPr>
        <w:footnoteRef/>
      </w:r>
      <w:r w:rsidRPr="00FF22B2">
        <w:t xml:space="preserve"> Unemployment benefits are defined in some countries as a fixed amount in local currency, rather than as a percentage. In such cases, the percentage of the salary covered is calculated based on a salary equal to the country's GNP per worker.</w:t>
      </w:r>
    </w:p>
  </w:footnote>
  <w:footnote w:id="8">
    <w:p w:rsidR="00AD16A5" w:rsidRPr="00FF22B2" w:rsidRDefault="00AD16A5" w:rsidP="00AD16A5">
      <w:pPr>
        <w:pStyle w:val="Notedebasdepage"/>
        <w:spacing w:after="0" w:line="240" w:lineRule="auto"/>
      </w:pPr>
      <w:r w:rsidRPr="00FF22B2">
        <w:rPr>
          <w:rStyle w:val="Appelnotedebasdep"/>
        </w:rPr>
        <w:footnoteRef/>
      </w:r>
      <w:r w:rsidRPr="00FF22B2">
        <w:t xml:space="preserve"> These refers to sometimes called “Swedish” system, where an institution of employers and workers is created for the discussion of company's policies affecting workers at the company level.</w:t>
      </w:r>
    </w:p>
  </w:footnote>
  <w:footnote w:id="9">
    <w:p w:rsidR="00AD16A5" w:rsidRPr="00FF22B2" w:rsidRDefault="00AD16A5" w:rsidP="00AD16A5">
      <w:pPr>
        <w:pStyle w:val="Notedebasdepage"/>
        <w:spacing w:after="0" w:line="240" w:lineRule="auto"/>
      </w:pPr>
      <w:r w:rsidRPr="00FF22B2">
        <w:rPr>
          <w:rStyle w:val="Appelnotedebasdep"/>
        </w:rPr>
        <w:footnoteRef/>
      </w:r>
      <w:r w:rsidRPr="00FF22B2">
        <w:t xml:space="preserve"> A useful source for Italy, Greece and Spain is </w:t>
      </w:r>
      <w:hyperlink r:id="rId2" w:history="1">
        <w:r w:rsidRPr="00FF22B2">
          <w:rPr>
            <w:rStyle w:val="Lienhypertexte"/>
          </w:rPr>
          <w:t>http://www.academia.edu/download/30582208/austerity_policies_and_the_esm.pdf</w:t>
        </w:r>
      </w:hyperlink>
      <w:r w:rsidRPr="00FF22B2">
        <w:t xml:space="preserve"> .  Even </w:t>
      </w:r>
      <w:hyperlink r:id="rId3" w:history="1">
        <w:r w:rsidRPr="00FF22B2">
          <w:rPr>
            <w:rStyle w:val="Lienhypertexte"/>
          </w:rPr>
          <w:t>http://www.econstor.eu/bitstream/10419/83958/1/769847420.pdf</w:t>
        </w:r>
      </w:hyperlink>
      <w:r w:rsidRPr="00FF22B2">
        <w:t xml:space="preserve"> is useful for crisis affected countries – Greece, Italy, Spain, </w:t>
      </w:r>
      <w:proofErr w:type="gramStart"/>
      <w:r w:rsidRPr="00FF22B2">
        <w:t>UK</w:t>
      </w:r>
      <w:proofErr w:type="gramEnd"/>
      <w:r w:rsidRPr="00FF22B2">
        <w:t>.</w:t>
      </w:r>
    </w:p>
  </w:footnote>
  <w:footnote w:id="10">
    <w:p w:rsidR="00AD16A5" w:rsidRPr="00FF22B2" w:rsidRDefault="00AD16A5" w:rsidP="00AD16A5">
      <w:pPr>
        <w:pStyle w:val="Notedebasdepage"/>
        <w:spacing w:line="240" w:lineRule="auto"/>
      </w:pPr>
      <w:r w:rsidRPr="00FF22B2">
        <w:rPr>
          <w:rStyle w:val="Appelnotedebasdep"/>
        </w:rPr>
        <w:footnoteRef/>
      </w:r>
      <w:r w:rsidRPr="00FF22B2">
        <w:t xml:space="preserve"> Pensions systems are extremely complicated and one can often combine state minimum pension, pensions paid by the employee and the private savings is specific retirement funds. Keep the description simple or provide some reference to the source which describes the method in English. </w:t>
      </w:r>
    </w:p>
  </w:footnote>
  <w:footnote w:id="11">
    <w:p w:rsidR="00AD16A5" w:rsidRPr="00FF22B2" w:rsidRDefault="00AD16A5" w:rsidP="00AD16A5">
      <w:pPr>
        <w:pStyle w:val="Notedebasdepage"/>
        <w:spacing w:after="0" w:line="240" w:lineRule="auto"/>
        <w:rPr>
          <w:lang w:val="en-US"/>
        </w:rPr>
      </w:pPr>
      <w:r w:rsidRPr="00FF22B2">
        <w:rPr>
          <w:rStyle w:val="Appelnotedebasdep"/>
        </w:rPr>
        <w:footnoteRef/>
      </w:r>
      <w:r w:rsidRPr="00FF22B2">
        <w:t xml:space="preserve"> </w:t>
      </w:r>
      <w:r w:rsidRPr="00FF22B2">
        <w:rPr>
          <w:lang w:val="en-US"/>
        </w:rPr>
        <w:t xml:space="preserve">A useful reading about this issue is an article - Van der </w:t>
      </w:r>
      <w:proofErr w:type="spellStart"/>
      <w:r w:rsidRPr="00FF22B2">
        <w:rPr>
          <w:lang w:val="en-US"/>
        </w:rPr>
        <w:t>Heijden</w:t>
      </w:r>
      <w:proofErr w:type="spellEnd"/>
      <w:r w:rsidRPr="00FF22B2">
        <w:rPr>
          <w:lang w:val="en-US"/>
        </w:rPr>
        <w:t xml:space="preserve">, H., </w:t>
      </w:r>
      <w:proofErr w:type="spellStart"/>
      <w:r w:rsidRPr="00FF22B2">
        <w:rPr>
          <w:lang w:val="en-US"/>
        </w:rPr>
        <w:t>Dol</w:t>
      </w:r>
      <w:proofErr w:type="spellEnd"/>
      <w:r w:rsidRPr="00FF22B2">
        <w:rPr>
          <w:lang w:val="en-US"/>
        </w:rPr>
        <w:t xml:space="preserve">, K., &amp; Oxley, M. (2011). Western European housing systems and the impact of the international financial crisis. Journal of Housing and the Built Environment, 26(3), 295-313, </w:t>
      </w:r>
      <w:hyperlink r:id="rId4" w:anchor="CR18" w:history="1">
        <w:r w:rsidRPr="00FF22B2">
          <w:rPr>
            <w:rStyle w:val="Lienhypertexte"/>
            <w:lang w:val="en-US"/>
          </w:rPr>
          <w:t>http://link.springer.com/article/10.1007/s10901-011-9230-0/fulltext.html#CR18</w:t>
        </w:r>
      </w:hyperlink>
      <w:r w:rsidRPr="00FF22B2">
        <w:rPr>
          <w:lang w:val="en-US"/>
        </w:rPr>
        <w:t>.</w:t>
      </w:r>
    </w:p>
  </w:footnote>
  <w:footnote w:id="12">
    <w:p w:rsidR="00AD16A5" w:rsidRPr="00FF22B2" w:rsidRDefault="00AD16A5" w:rsidP="00AD16A5">
      <w:pPr>
        <w:pStyle w:val="Notedebasdepage"/>
        <w:spacing w:after="0" w:line="240" w:lineRule="auto"/>
        <w:rPr>
          <w:lang w:val="en-US"/>
        </w:rPr>
      </w:pPr>
      <w:r w:rsidRPr="00FF22B2">
        <w:rPr>
          <w:rStyle w:val="Appelnotedebasdep"/>
        </w:rPr>
        <w:footnoteRef/>
      </w:r>
      <w:r w:rsidRPr="00FF22B2">
        <w:t xml:space="preserve"> Many of the measures here are compatible to OECD Family Database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313C3"/>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7BC3437"/>
    <w:multiLevelType w:val="hybridMultilevel"/>
    <w:tmpl w:val="E11813EC"/>
    <w:lvl w:ilvl="0" w:tplc="2B1C4DFA">
      <w:start w:val="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0B64995"/>
    <w:multiLevelType w:val="hybridMultilevel"/>
    <w:tmpl w:val="27229F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88A1BA8"/>
    <w:multiLevelType w:val="hybridMultilevel"/>
    <w:tmpl w:val="58FADF6C"/>
    <w:lvl w:ilvl="0" w:tplc="138C69CC">
      <w:start w:val="1"/>
      <w:numFmt w:val="decimal"/>
      <w:lvlText w:val="(%1)"/>
      <w:lvlJc w:val="left"/>
      <w:pPr>
        <w:ind w:left="405" w:hanging="360"/>
      </w:pPr>
      <w:rPr>
        <w:rFonts w:hint="default"/>
      </w:rPr>
    </w:lvl>
    <w:lvl w:ilvl="1" w:tplc="041D0019" w:tentative="1">
      <w:start w:val="1"/>
      <w:numFmt w:val="lowerLetter"/>
      <w:lvlText w:val="%2."/>
      <w:lvlJc w:val="left"/>
      <w:pPr>
        <w:ind w:left="1125" w:hanging="360"/>
      </w:pPr>
    </w:lvl>
    <w:lvl w:ilvl="2" w:tplc="041D001B" w:tentative="1">
      <w:start w:val="1"/>
      <w:numFmt w:val="lowerRoman"/>
      <w:lvlText w:val="%3."/>
      <w:lvlJc w:val="right"/>
      <w:pPr>
        <w:ind w:left="1845" w:hanging="180"/>
      </w:pPr>
    </w:lvl>
    <w:lvl w:ilvl="3" w:tplc="041D000F" w:tentative="1">
      <w:start w:val="1"/>
      <w:numFmt w:val="decimal"/>
      <w:lvlText w:val="%4."/>
      <w:lvlJc w:val="left"/>
      <w:pPr>
        <w:ind w:left="2565" w:hanging="360"/>
      </w:pPr>
    </w:lvl>
    <w:lvl w:ilvl="4" w:tplc="041D0019" w:tentative="1">
      <w:start w:val="1"/>
      <w:numFmt w:val="lowerLetter"/>
      <w:lvlText w:val="%5."/>
      <w:lvlJc w:val="left"/>
      <w:pPr>
        <w:ind w:left="3285" w:hanging="360"/>
      </w:pPr>
    </w:lvl>
    <w:lvl w:ilvl="5" w:tplc="041D001B" w:tentative="1">
      <w:start w:val="1"/>
      <w:numFmt w:val="lowerRoman"/>
      <w:lvlText w:val="%6."/>
      <w:lvlJc w:val="right"/>
      <w:pPr>
        <w:ind w:left="4005" w:hanging="180"/>
      </w:pPr>
    </w:lvl>
    <w:lvl w:ilvl="6" w:tplc="041D000F" w:tentative="1">
      <w:start w:val="1"/>
      <w:numFmt w:val="decimal"/>
      <w:lvlText w:val="%7."/>
      <w:lvlJc w:val="left"/>
      <w:pPr>
        <w:ind w:left="4725" w:hanging="360"/>
      </w:pPr>
    </w:lvl>
    <w:lvl w:ilvl="7" w:tplc="041D0019" w:tentative="1">
      <w:start w:val="1"/>
      <w:numFmt w:val="lowerLetter"/>
      <w:lvlText w:val="%8."/>
      <w:lvlJc w:val="left"/>
      <w:pPr>
        <w:ind w:left="5445" w:hanging="360"/>
      </w:pPr>
    </w:lvl>
    <w:lvl w:ilvl="8" w:tplc="041D001B" w:tentative="1">
      <w:start w:val="1"/>
      <w:numFmt w:val="lowerRoman"/>
      <w:lvlText w:val="%9."/>
      <w:lvlJc w:val="right"/>
      <w:pPr>
        <w:ind w:left="6165"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F59"/>
    <w:rsid w:val="000A0656"/>
    <w:rsid w:val="0010362D"/>
    <w:rsid w:val="00274C2D"/>
    <w:rsid w:val="00337B76"/>
    <w:rsid w:val="003C0747"/>
    <w:rsid w:val="003E0719"/>
    <w:rsid w:val="006924A9"/>
    <w:rsid w:val="00741009"/>
    <w:rsid w:val="00890EF8"/>
    <w:rsid w:val="008B65EA"/>
    <w:rsid w:val="009000C3"/>
    <w:rsid w:val="00970352"/>
    <w:rsid w:val="00AD16A5"/>
    <w:rsid w:val="00B23A87"/>
    <w:rsid w:val="00B25447"/>
    <w:rsid w:val="00C321BC"/>
    <w:rsid w:val="00CC3142"/>
    <w:rsid w:val="00CD3301"/>
    <w:rsid w:val="00E02451"/>
    <w:rsid w:val="00E91F59"/>
    <w:rsid w:val="00EA77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20" w:line="276" w:lineRule="auto"/>
        <w:ind w:left="-170" w:right="-17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CD3301"/>
    <w:pPr>
      <w:keepNext/>
      <w:spacing w:before="240" w:after="60" w:line="240" w:lineRule="auto"/>
      <w:ind w:left="0" w:right="0"/>
      <w:jc w:val="left"/>
      <w:outlineLvl w:val="0"/>
    </w:pPr>
    <w:rPr>
      <w:rFonts w:ascii="Arial" w:eastAsia="Times New Roman" w:hAnsi="Arial" w:cs="Arial"/>
      <w:b/>
      <w:bCs/>
      <w:kern w:val="32"/>
      <w:sz w:val="32"/>
      <w:szCs w:val="32"/>
      <w:lang w:val="en-US" w:eastAsia="de-CH"/>
    </w:rPr>
  </w:style>
  <w:style w:type="paragraph" w:styleId="Titre2">
    <w:name w:val="heading 2"/>
    <w:basedOn w:val="Normal"/>
    <w:next w:val="Normal"/>
    <w:link w:val="Titre2Car"/>
    <w:uiPriority w:val="9"/>
    <w:unhideWhenUsed/>
    <w:qFormat/>
    <w:rsid w:val="00AD16A5"/>
    <w:pPr>
      <w:keepNext/>
      <w:keepLines/>
      <w:spacing w:before="40" w:after="0" w:line="259" w:lineRule="auto"/>
      <w:ind w:left="0" w:right="0"/>
      <w:jc w:val="left"/>
      <w:outlineLvl w:val="1"/>
    </w:pPr>
    <w:rPr>
      <w:rFonts w:asciiTheme="majorHAnsi" w:eastAsiaTheme="majorEastAsia" w:hAnsiTheme="majorHAnsi" w:cstheme="majorBidi"/>
      <w:color w:val="365F91" w:themeColor="accent1" w:themeShade="BF"/>
      <w:sz w:val="26"/>
      <w:szCs w:val="26"/>
      <w:lang w:val="sv-S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C07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0747"/>
    <w:rPr>
      <w:rFonts w:ascii="Tahoma" w:hAnsi="Tahoma" w:cs="Tahoma"/>
      <w:sz w:val="16"/>
      <w:szCs w:val="16"/>
    </w:rPr>
  </w:style>
  <w:style w:type="character" w:customStyle="1" w:styleId="Titre1Car">
    <w:name w:val="Titre 1 Car"/>
    <w:basedOn w:val="Policepardfaut"/>
    <w:link w:val="Titre1"/>
    <w:rsid w:val="00CD3301"/>
    <w:rPr>
      <w:rFonts w:ascii="Arial" w:eastAsia="Times New Roman" w:hAnsi="Arial" w:cs="Arial"/>
      <w:b/>
      <w:bCs/>
      <w:kern w:val="32"/>
      <w:sz w:val="32"/>
      <w:szCs w:val="32"/>
      <w:lang w:val="en-US" w:eastAsia="de-CH"/>
    </w:rPr>
  </w:style>
  <w:style w:type="character" w:styleId="lev">
    <w:name w:val="Strong"/>
    <w:basedOn w:val="Policepardfaut"/>
    <w:uiPriority w:val="22"/>
    <w:qFormat/>
    <w:rsid w:val="009000C3"/>
    <w:rPr>
      <w:b/>
      <w:bCs/>
    </w:rPr>
  </w:style>
  <w:style w:type="character" w:customStyle="1" w:styleId="apple-converted-space">
    <w:name w:val="apple-converted-space"/>
    <w:basedOn w:val="Policepardfaut"/>
    <w:rsid w:val="009000C3"/>
  </w:style>
  <w:style w:type="character" w:customStyle="1" w:styleId="Titre2Car">
    <w:name w:val="Titre 2 Car"/>
    <w:basedOn w:val="Policepardfaut"/>
    <w:link w:val="Titre2"/>
    <w:uiPriority w:val="9"/>
    <w:rsid w:val="00AD16A5"/>
    <w:rPr>
      <w:rFonts w:asciiTheme="majorHAnsi" w:eastAsiaTheme="majorEastAsia" w:hAnsiTheme="majorHAnsi" w:cstheme="majorBidi"/>
      <w:color w:val="365F91" w:themeColor="accent1" w:themeShade="BF"/>
      <w:sz w:val="26"/>
      <w:szCs w:val="26"/>
      <w:lang w:val="sv-SE"/>
    </w:rPr>
  </w:style>
  <w:style w:type="paragraph" w:styleId="Paragraphedeliste">
    <w:name w:val="List Paragraph"/>
    <w:basedOn w:val="Normal"/>
    <w:uiPriority w:val="34"/>
    <w:qFormat/>
    <w:rsid w:val="00AD16A5"/>
    <w:pPr>
      <w:spacing w:after="200"/>
      <w:ind w:left="720" w:right="0"/>
      <w:contextualSpacing/>
      <w:jc w:val="left"/>
    </w:pPr>
    <w:rPr>
      <w:lang w:val="pl-PL"/>
    </w:rPr>
  </w:style>
  <w:style w:type="paragraph" w:styleId="Notedebasdepage">
    <w:name w:val="footnote text"/>
    <w:basedOn w:val="Normal"/>
    <w:link w:val="NotedebasdepageCar"/>
    <w:uiPriority w:val="99"/>
    <w:unhideWhenUsed/>
    <w:rsid w:val="00AD16A5"/>
    <w:pPr>
      <w:spacing w:after="200"/>
      <w:ind w:left="0" w:right="0"/>
      <w:jc w:val="left"/>
    </w:pPr>
    <w:rPr>
      <w:rFonts w:ascii="Calibri" w:eastAsia="Calibri" w:hAnsi="Calibri" w:cs="Times New Roman"/>
      <w:sz w:val="20"/>
      <w:szCs w:val="20"/>
      <w:lang w:val="en-GB" w:eastAsia="x-none"/>
    </w:rPr>
  </w:style>
  <w:style w:type="character" w:customStyle="1" w:styleId="NotedebasdepageCar">
    <w:name w:val="Note de bas de page Car"/>
    <w:basedOn w:val="Policepardfaut"/>
    <w:link w:val="Notedebasdepage"/>
    <w:uiPriority w:val="99"/>
    <w:rsid w:val="00AD16A5"/>
    <w:rPr>
      <w:rFonts w:ascii="Calibri" w:eastAsia="Calibri" w:hAnsi="Calibri" w:cs="Times New Roman"/>
      <w:sz w:val="20"/>
      <w:szCs w:val="20"/>
      <w:lang w:val="en-GB" w:eastAsia="x-none"/>
    </w:rPr>
  </w:style>
  <w:style w:type="character" w:styleId="Appelnotedebasdep">
    <w:name w:val="footnote reference"/>
    <w:uiPriority w:val="99"/>
    <w:semiHidden/>
    <w:unhideWhenUsed/>
    <w:rsid w:val="00AD16A5"/>
    <w:rPr>
      <w:vertAlign w:val="superscript"/>
    </w:rPr>
  </w:style>
  <w:style w:type="character" w:styleId="Lienhypertexte">
    <w:name w:val="Hyperlink"/>
    <w:basedOn w:val="Policepardfaut"/>
    <w:uiPriority w:val="99"/>
    <w:unhideWhenUsed/>
    <w:rsid w:val="00AD16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20" w:line="276" w:lineRule="auto"/>
        <w:ind w:left="-170" w:right="-17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CD3301"/>
    <w:pPr>
      <w:keepNext/>
      <w:spacing w:before="240" w:after="60" w:line="240" w:lineRule="auto"/>
      <w:ind w:left="0" w:right="0"/>
      <w:jc w:val="left"/>
      <w:outlineLvl w:val="0"/>
    </w:pPr>
    <w:rPr>
      <w:rFonts w:ascii="Arial" w:eastAsia="Times New Roman" w:hAnsi="Arial" w:cs="Arial"/>
      <w:b/>
      <w:bCs/>
      <w:kern w:val="32"/>
      <w:sz w:val="32"/>
      <w:szCs w:val="32"/>
      <w:lang w:val="en-US" w:eastAsia="de-CH"/>
    </w:rPr>
  </w:style>
  <w:style w:type="paragraph" w:styleId="Titre2">
    <w:name w:val="heading 2"/>
    <w:basedOn w:val="Normal"/>
    <w:next w:val="Normal"/>
    <w:link w:val="Titre2Car"/>
    <w:uiPriority w:val="9"/>
    <w:unhideWhenUsed/>
    <w:qFormat/>
    <w:rsid w:val="00AD16A5"/>
    <w:pPr>
      <w:keepNext/>
      <w:keepLines/>
      <w:spacing w:before="40" w:after="0" w:line="259" w:lineRule="auto"/>
      <w:ind w:left="0" w:right="0"/>
      <w:jc w:val="left"/>
      <w:outlineLvl w:val="1"/>
    </w:pPr>
    <w:rPr>
      <w:rFonts w:asciiTheme="majorHAnsi" w:eastAsiaTheme="majorEastAsia" w:hAnsiTheme="majorHAnsi" w:cstheme="majorBidi"/>
      <w:color w:val="365F91" w:themeColor="accent1" w:themeShade="BF"/>
      <w:sz w:val="26"/>
      <w:szCs w:val="26"/>
      <w:lang w:val="sv-S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C07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0747"/>
    <w:rPr>
      <w:rFonts w:ascii="Tahoma" w:hAnsi="Tahoma" w:cs="Tahoma"/>
      <w:sz w:val="16"/>
      <w:szCs w:val="16"/>
    </w:rPr>
  </w:style>
  <w:style w:type="character" w:customStyle="1" w:styleId="Titre1Car">
    <w:name w:val="Titre 1 Car"/>
    <w:basedOn w:val="Policepardfaut"/>
    <w:link w:val="Titre1"/>
    <w:rsid w:val="00CD3301"/>
    <w:rPr>
      <w:rFonts w:ascii="Arial" w:eastAsia="Times New Roman" w:hAnsi="Arial" w:cs="Arial"/>
      <w:b/>
      <w:bCs/>
      <w:kern w:val="32"/>
      <w:sz w:val="32"/>
      <w:szCs w:val="32"/>
      <w:lang w:val="en-US" w:eastAsia="de-CH"/>
    </w:rPr>
  </w:style>
  <w:style w:type="character" w:styleId="lev">
    <w:name w:val="Strong"/>
    <w:basedOn w:val="Policepardfaut"/>
    <w:uiPriority w:val="22"/>
    <w:qFormat/>
    <w:rsid w:val="009000C3"/>
    <w:rPr>
      <w:b/>
      <w:bCs/>
    </w:rPr>
  </w:style>
  <w:style w:type="character" w:customStyle="1" w:styleId="apple-converted-space">
    <w:name w:val="apple-converted-space"/>
    <w:basedOn w:val="Policepardfaut"/>
    <w:rsid w:val="009000C3"/>
  </w:style>
  <w:style w:type="character" w:customStyle="1" w:styleId="Titre2Car">
    <w:name w:val="Titre 2 Car"/>
    <w:basedOn w:val="Policepardfaut"/>
    <w:link w:val="Titre2"/>
    <w:uiPriority w:val="9"/>
    <w:rsid w:val="00AD16A5"/>
    <w:rPr>
      <w:rFonts w:asciiTheme="majorHAnsi" w:eastAsiaTheme="majorEastAsia" w:hAnsiTheme="majorHAnsi" w:cstheme="majorBidi"/>
      <w:color w:val="365F91" w:themeColor="accent1" w:themeShade="BF"/>
      <w:sz w:val="26"/>
      <w:szCs w:val="26"/>
      <w:lang w:val="sv-SE"/>
    </w:rPr>
  </w:style>
  <w:style w:type="paragraph" w:styleId="Paragraphedeliste">
    <w:name w:val="List Paragraph"/>
    <w:basedOn w:val="Normal"/>
    <w:uiPriority w:val="34"/>
    <w:qFormat/>
    <w:rsid w:val="00AD16A5"/>
    <w:pPr>
      <w:spacing w:after="200"/>
      <w:ind w:left="720" w:right="0"/>
      <w:contextualSpacing/>
      <w:jc w:val="left"/>
    </w:pPr>
    <w:rPr>
      <w:lang w:val="pl-PL"/>
    </w:rPr>
  </w:style>
  <w:style w:type="paragraph" w:styleId="Notedebasdepage">
    <w:name w:val="footnote text"/>
    <w:basedOn w:val="Normal"/>
    <w:link w:val="NotedebasdepageCar"/>
    <w:uiPriority w:val="99"/>
    <w:unhideWhenUsed/>
    <w:rsid w:val="00AD16A5"/>
    <w:pPr>
      <w:spacing w:after="200"/>
      <w:ind w:left="0" w:right="0"/>
      <w:jc w:val="left"/>
    </w:pPr>
    <w:rPr>
      <w:rFonts w:ascii="Calibri" w:eastAsia="Calibri" w:hAnsi="Calibri" w:cs="Times New Roman"/>
      <w:sz w:val="20"/>
      <w:szCs w:val="20"/>
      <w:lang w:val="en-GB" w:eastAsia="x-none"/>
    </w:rPr>
  </w:style>
  <w:style w:type="character" w:customStyle="1" w:styleId="NotedebasdepageCar">
    <w:name w:val="Note de bas de page Car"/>
    <w:basedOn w:val="Policepardfaut"/>
    <w:link w:val="Notedebasdepage"/>
    <w:uiPriority w:val="99"/>
    <w:rsid w:val="00AD16A5"/>
    <w:rPr>
      <w:rFonts w:ascii="Calibri" w:eastAsia="Calibri" w:hAnsi="Calibri" w:cs="Times New Roman"/>
      <w:sz w:val="20"/>
      <w:szCs w:val="20"/>
      <w:lang w:val="en-GB" w:eastAsia="x-none"/>
    </w:rPr>
  </w:style>
  <w:style w:type="character" w:styleId="Appelnotedebasdep">
    <w:name w:val="footnote reference"/>
    <w:uiPriority w:val="99"/>
    <w:semiHidden/>
    <w:unhideWhenUsed/>
    <w:rsid w:val="00AD16A5"/>
    <w:rPr>
      <w:vertAlign w:val="superscript"/>
    </w:rPr>
  </w:style>
  <w:style w:type="character" w:styleId="Lienhypertexte">
    <w:name w:val="Hyperlink"/>
    <w:basedOn w:val="Policepardfaut"/>
    <w:uiPriority w:val="99"/>
    <w:unhideWhenUsed/>
    <w:rsid w:val="00AD16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econstor.eu/bitstream/10419/83958/1/769847420.pdf" TargetMode="External"/><Relationship Id="rId2" Type="http://schemas.openxmlformats.org/officeDocument/2006/relationships/hyperlink" Target="http://www.academia.edu/download/30582208/austerity_policies_and_the_esm.pdf" TargetMode="External"/><Relationship Id="rId1" Type="http://schemas.openxmlformats.org/officeDocument/2006/relationships/hyperlink" Target="http://stats.oecd.org/Index.aspx?datasetcode=SNA_TABLE4" TargetMode="External"/><Relationship Id="rId4" Type="http://schemas.openxmlformats.org/officeDocument/2006/relationships/hyperlink" Target="http://link.springer.com/article/10.1007/s10901-011-9230-0/fulltex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2487</Words>
  <Characters>13681</Characters>
  <Application>Microsoft Office Word</Application>
  <DocSecurity>0</DocSecurity>
  <Lines>114</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dc:creator>
  <cp:lastModifiedBy>Unige</cp:lastModifiedBy>
  <cp:revision>2</cp:revision>
  <dcterms:created xsi:type="dcterms:W3CDTF">2014-07-22T15:58:00Z</dcterms:created>
  <dcterms:modified xsi:type="dcterms:W3CDTF">2014-07-22T15:58:00Z</dcterms:modified>
</cp:coreProperties>
</file>